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FFCD0" w14:textId="77777777" w:rsidR="00917089" w:rsidRDefault="00917089" w:rsidP="00917089">
      <w:pPr>
        <w:tabs>
          <w:tab w:val="left" w:pos="6096"/>
        </w:tabs>
        <w:spacing w:before="5" w:line="242" w:lineRule="auto"/>
        <w:ind w:left="4678" w:right="-2"/>
        <w:jc w:val="right"/>
        <w:rPr>
          <w:sz w:val="27"/>
        </w:rPr>
      </w:pPr>
      <w:r>
        <w:rPr>
          <w:sz w:val="27"/>
        </w:rPr>
        <w:t>Приложение № 1</w:t>
      </w:r>
    </w:p>
    <w:p w14:paraId="34628B1C" w14:textId="77777777" w:rsidR="00917089" w:rsidRDefault="00917089" w:rsidP="00917089">
      <w:pPr>
        <w:tabs>
          <w:tab w:val="left" w:pos="6096"/>
        </w:tabs>
        <w:spacing w:before="5" w:line="242" w:lineRule="auto"/>
        <w:ind w:left="4678" w:right="-2"/>
        <w:jc w:val="right"/>
        <w:rPr>
          <w:sz w:val="27"/>
        </w:rPr>
      </w:pPr>
      <w:r>
        <w:rPr>
          <w:sz w:val="27"/>
        </w:rPr>
        <w:t>К постановлению администрации</w:t>
      </w:r>
    </w:p>
    <w:p w14:paraId="437F78F4" w14:textId="77777777" w:rsidR="00917089" w:rsidRDefault="00917089" w:rsidP="00917089">
      <w:pPr>
        <w:tabs>
          <w:tab w:val="left" w:pos="6096"/>
        </w:tabs>
        <w:spacing w:before="5" w:line="242" w:lineRule="auto"/>
        <w:ind w:left="4678" w:right="-2"/>
        <w:jc w:val="right"/>
        <w:rPr>
          <w:sz w:val="27"/>
        </w:rPr>
      </w:pPr>
      <w:r>
        <w:rPr>
          <w:sz w:val="27"/>
        </w:rPr>
        <w:t>Назрановского муниципального района</w:t>
      </w:r>
    </w:p>
    <w:p w14:paraId="0C5002EF" w14:textId="56FE4D62" w:rsidR="00917089" w:rsidRDefault="00917089" w:rsidP="00917089">
      <w:pPr>
        <w:tabs>
          <w:tab w:val="left" w:pos="6096"/>
        </w:tabs>
        <w:spacing w:before="5" w:line="242" w:lineRule="auto"/>
        <w:ind w:left="4678" w:right="-2"/>
        <w:jc w:val="right"/>
        <w:rPr>
          <w:sz w:val="27"/>
        </w:rPr>
      </w:pPr>
      <w:r>
        <w:rPr>
          <w:sz w:val="27"/>
        </w:rPr>
        <w:t xml:space="preserve">От </w:t>
      </w:r>
      <w:r w:rsidRPr="006B78C6">
        <w:rPr>
          <w:sz w:val="27"/>
          <w:u w:val="single"/>
        </w:rPr>
        <w:t>«23»</w:t>
      </w:r>
      <w:r w:rsidRPr="00917089">
        <w:rPr>
          <w:sz w:val="27"/>
        </w:rPr>
        <w:t xml:space="preserve"> </w:t>
      </w:r>
      <w:r>
        <w:rPr>
          <w:sz w:val="27"/>
          <w:u w:val="single"/>
        </w:rPr>
        <w:t xml:space="preserve">       01       </w:t>
      </w:r>
      <w:r>
        <w:rPr>
          <w:sz w:val="27"/>
        </w:rPr>
        <w:t xml:space="preserve"> 2024г. № 04/1-анк</w:t>
      </w:r>
    </w:p>
    <w:p w14:paraId="36AF3747" w14:textId="384D7C61" w:rsidR="003B51D9" w:rsidRDefault="003B51D9" w:rsidP="00917089"/>
    <w:p w14:paraId="0FA96CD5" w14:textId="71C0E7D1" w:rsidR="00917089" w:rsidRDefault="00917089" w:rsidP="00917089"/>
    <w:p w14:paraId="108A1EDC" w14:textId="1DCEA0FC" w:rsidR="00917089" w:rsidRDefault="00917089" w:rsidP="00917089"/>
    <w:p w14:paraId="1B02ACD4" w14:textId="50AD0D38" w:rsidR="00917089" w:rsidRDefault="00917089" w:rsidP="00917089"/>
    <w:p w14:paraId="19E0ECC5" w14:textId="64E809B8" w:rsidR="00917089" w:rsidRDefault="00917089" w:rsidP="00917089"/>
    <w:p w14:paraId="34C9D4FA" w14:textId="3DFC3B56" w:rsidR="00917089" w:rsidRDefault="00917089" w:rsidP="00917089"/>
    <w:p w14:paraId="107D14C8" w14:textId="2992FB86" w:rsidR="00917089" w:rsidRDefault="00917089" w:rsidP="00917089"/>
    <w:p w14:paraId="06C8065F" w14:textId="42A910F3" w:rsidR="00917089" w:rsidRDefault="00917089" w:rsidP="00917089"/>
    <w:p w14:paraId="6AFC1B15" w14:textId="64A7E88B" w:rsidR="00917089" w:rsidRDefault="00917089" w:rsidP="00917089"/>
    <w:p w14:paraId="1890F656" w14:textId="0C4712EB" w:rsidR="00917089" w:rsidRDefault="00917089" w:rsidP="00917089"/>
    <w:p w14:paraId="1DAD7466" w14:textId="22573B48" w:rsidR="00917089" w:rsidRDefault="00917089" w:rsidP="00917089"/>
    <w:p w14:paraId="09B3E438" w14:textId="77777777" w:rsidR="00917089" w:rsidRPr="00917089" w:rsidRDefault="00917089" w:rsidP="00917089">
      <w:pPr>
        <w:jc w:val="center"/>
        <w:rPr>
          <w:sz w:val="28"/>
          <w:szCs w:val="28"/>
        </w:rPr>
      </w:pPr>
      <w:r w:rsidRPr="00917089">
        <w:rPr>
          <w:sz w:val="28"/>
          <w:szCs w:val="28"/>
        </w:rPr>
        <w:t>МУНИЦИПАЛЬНАЯ ПРОГРАММА</w:t>
      </w:r>
    </w:p>
    <w:p w14:paraId="5546E2FA" w14:textId="77777777" w:rsidR="00917089" w:rsidRPr="00917089" w:rsidRDefault="00917089" w:rsidP="00917089">
      <w:pPr>
        <w:jc w:val="center"/>
        <w:rPr>
          <w:sz w:val="28"/>
          <w:szCs w:val="28"/>
        </w:rPr>
      </w:pPr>
      <w:r w:rsidRPr="00917089">
        <w:rPr>
          <w:sz w:val="28"/>
          <w:szCs w:val="28"/>
        </w:rPr>
        <w:t>«Комплексные меры профилактики наркомании и противодействия незаконному обороту наркотиков в Назрановском муниципальном районе»</w:t>
      </w:r>
    </w:p>
    <w:p w14:paraId="1B7E7839" w14:textId="77777777" w:rsidR="00917089" w:rsidRPr="00917089" w:rsidRDefault="00917089" w:rsidP="00917089">
      <w:pPr>
        <w:jc w:val="center"/>
        <w:rPr>
          <w:sz w:val="28"/>
          <w:szCs w:val="28"/>
        </w:rPr>
      </w:pPr>
      <w:r w:rsidRPr="00917089">
        <w:rPr>
          <w:sz w:val="28"/>
          <w:szCs w:val="28"/>
        </w:rPr>
        <w:t>на 2024-2026 годы</w:t>
      </w:r>
    </w:p>
    <w:p w14:paraId="46FBF61C" w14:textId="6F6631C7" w:rsidR="00917089" w:rsidRDefault="00917089" w:rsidP="00917089"/>
    <w:p w14:paraId="3E9090F6" w14:textId="4B15F5F9" w:rsidR="00917089" w:rsidRDefault="00917089" w:rsidP="00917089"/>
    <w:p w14:paraId="248A2BAC" w14:textId="63BA33A2" w:rsidR="00917089" w:rsidRDefault="00917089" w:rsidP="00917089"/>
    <w:p w14:paraId="795BB8FF" w14:textId="4ED50519" w:rsidR="00917089" w:rsidRDefault="00917089" w:rsidP="00917089"/>
    <w:p w14:paraId="5D3170AA" w14:textId="4CBC08C4" w:rsidR="00917089" w:rsidRDefault="00917089" w:rsidP="00917089"/>
    <w:p w14:paraId="64A92D54" w14:textId="493CDF75" w:rsidR="00917089" w:rsidRDefault="00917089" w:rsidP="00917089"/>
    <w:p w14:paraId="3F557394" w14:textId="4C3FDA11" w:rsidR="00917089" w:rsidRDefault="00917089" w:rsidP="00917089"/>
    <w:p w14:paraId="489DAE32" w14:textId="64307CD8" w:rsidR="00917089" w:rsidRDefault="00917089" w:rsidP="00917089"/>
    <w:p w14:paraId="33324BA7" w14:textId="2B8D0FB3" w:rsidR="00917089" w:rsidRDefault="00917089" w:rsidP="00917089"/>
    <w:p w14:paraId="5DA00B2F" w14:textId="5FD9FD03" w:rsidR="00917089" w:rsidRDefault="00917089" w:rsidP="00917089"/>
    <w:p w14:paraId="48CC4E5B" w14:textId="60E6D2F9" w:rsidR="00917089" w:rsidRDefault="00917089" w:rsidP="00917089"/>
    <w:p w14:paraId="1238731A" w14:textId="1AA45B5A" w:rsidR="00917089" w:rsidRDefault="00917089" w:rsidP="00917089"/>
    <w:p w14:paraId="024B40DE" w14:textId="77777777" w:rsidR="00917089" w:rsidRPr="00917089" w:rsidRDefault="00917089" w:rsidP="00917089">
      <w:pPr>
        <w:tabs>
          <w:tab w:val="left" w:pos="8116"/>
          <w:tab w:val="left" w:pos="9082"/>
        </w:tabs>
        <w:spacing w:line="237" w:lineRule="auto"/>
        <w:ind w:left="5954" w:right="-2" w:hanging="1"/>
        <w:jc w:val="both"/>
        <w:rPr>
          <w:sz w:val="28"/>
          <w:szCs w:val="28"/>
        </w:rPr>
      </w:pPr>
      <w:r w:rsidRPr="00917089">
        <w:rPr>
          <w:color w:val="343434"/>
          <w:sz w:val="28"/>
          <w:szCs w:val="28"/>
          <w:u w:val="single" w:color="4F3B44"/>
        </w:rPr>
        <w:t xml:space="preserve">Срок </w:t>
      </w:r>
      <w:r w:rsidRPr="00917089">
        <w:rPr>
          <w:color w:val="262626"/>
          <w:sz w:val="28"/>
          <w:szCs w:val="28"/>
          <w:u w:val="single" w:color="4F3B44"/>
        </w:rPr>
        <w:t>реализации:</w:t>
      </w:r>
      <w:r w:rsidRPr="00917089">
        <w:rPr>
          <w:color w:val="262626"/>
          <w:sz w:val="28"/>
          <w:szCs w:val="28"/>
        </w:rPr>
        <w:t xml:space="preserve"> 2024-2026 </w:t>
      </w:r>
      <w:r w:rsidRPr="00917089">
        <w:rPr>
          <w:color w:val="232323"/>
          <w:sz w:val="28"/>
          <w:szCs w:val="28"/>
        </w:rPr>
        <w:t xml:space="preserve">годы </w:t>
      </w:r>
      <w:r w:rsidRPr="00917089">
        <w:rPr>
          <w:color w:val="282828"/>
          <w:spacing w:val="-2"/>
          <w:sz w:val="28"/>
          <w:szCs w:val="28"/>
          <w:u w:val="single" w:color="4F3844"/>
        </w:rPr>
        <w:t>Разработчик:</w:t>
      </w:r>
      <w:r w:rsidRPr="00917089">
        <w:rPr>
          <w:color w:val="282828"/>
          <w:sz w:val="28"/>
          <w:szCs w:val="28"/>
        </w:rPr>
        <w:t xml:space="preserve"> </w:t>
      </w:r>
      <w:r w:rsidRPr="00917089">
        <w:rPr>
          <w:noProof/>
          <w:color w:val="282828"/>
          <w:sz w:val="28"/>
          <w:szCs w:val="28"/>
        </w:rPr>
        <w:drawing>
          <wp:inline distT="0" distB="0" distL="0" distR="0" wp14:anchorId="1C043834" wp14:editId="68ECD52B">
            <wp:extent cx="277367" cy="12191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089">
        <w:rPr>
          <w:color w:val="262626"/>
          <w:spacing w:val="-2"/>
          <w:sz w:val="28"/>
          <w:szCs w:val="28"/>
        </w:rPr>
        <w:t xml:space="preserve">«Администрация </w:t>
      </w:r>
      <w:r w:rsidRPr="00917089">
        <w:rPr>
          <w:color w:val="232323"/>
          <w:sz w:val="28"/>
          <w:szCs w:val="28"/>
        </w:rPr>
        <w:t xml:space="preserve">Назрановского </w:t>
      </w:r>
      <w:r w:rsidRPr="00917089">
        <w:rPr>
          <w:color w:val="2A2A2A"/>
          <w:sz w:val="28"/>
          <w:szCs w:val="28"/>
        </w:rPr>
        <w:t xml:space="preserve">муниципального </w:t>
      </w:r>
      <w:r w:rsidRPr="00917089">
        <w:rPr>
          <w:color w:val="262626"/>
          <w:sz w:val="28"/>
          <w:szCs w:val="28"/>
        </w:rPr>
        <w:t>района»</w:t>
      </w:r>
    </w:p>
    <w:p w14:paraId="2E515A4C" w14:textId="2A8B1964" w:rsidR="00917089" w:rsidRDefault="00917089" w:rsidP="00917089"/>
    <w:p w14:paraId="3559D18B" w14:textId="51C88E86" w:rsidR="00917089" w:rsidRDefault="00917089" w:rsidP="00917089"/>
    <w:p w14:paraId="16107A08" w14:textId="11264619" w:rsidR="00917089" w:rsidRDefault="00917089" w:rsidP="00917089"/>
    <w:p w14:paraId="045BE19C" w14:textId="53EADDCF" w:rsidR="00917089" w:rsidRDefault="00917089" w:rsidP="00917089"/>
    <w:p w14:paraId="744C3A9E" w14:textId="2B71B93C" w:rsidR="00917089" w:rsidRDefault="00917089" w:rsidP="00917089"/>
    <w:p w14:paraId="44DBF3C2" w14:textId="452345D3" w:rsidR="00917089" w:rsidRDefault="00917089" w:rsidP="00917089"/>
    <w:p w14:paraId="753A7C27" w14:textId="5FB9CF77" w:rsidR="00917089" w:rsidRDefault="00917089" w:rsidP="00917089"/>
    <w:p w14:paraId="7658E643" w14:textId="4B8696F8" w:rsidR="00917089" w:rsidRDefault="00917089" w:rsidP="00917089"/>
    <w:p w14:paraId="055A810A" w14:textId="7C15010B" w:rsidR="00917089" w:rsidRDefault="00917089" w:rsidP="00917089"/>
    <w:p w14:paraId="4CD60DD6" w14:textId="4ADDBAE9" w:rsidR="00917089" w:rsidRDefault="00917089" w:rsidP="00917089"/>
    <w:p w14:paraId="37585343" w14:textId="527F0A47" w:rsidR="00917089" w:rsidRDefault="00917089" w:rsidP="00917089"/>
    <w:p w14:paraId="6EBA36EF" w14:textId="5D29E5FD" w:rsidR="00917089" w:rsidRDefault="00917089" w:rsidP="00917089"/>
    <w:p w14:paraId="2B690815" w14:textId="7767DA0D" w:rsidR="00917089" w:rsidRDefault="00917089" w:rsidP="00917089"/>
    <w:p w14:paraId="71994C84" w14:textId="21196282" w:rsidR="00917089" w:rsidRDefault="00917089" w:rsidP="00917089"/>
    <w:p w14:paraId="649AF5CF" w14:textId="77777777" w:rsidR="00917089" w:rsidRDefault="00917089" w:rsidP="00917089"/>
    <w:p w14:paraId="6ABAA123" w14:textId="14C4B8C6" w:rsidR="00917089" w:rsidRDefault="00917089" w:rsidP="00917089"/>
    <w:p w14:paraId="59F13D79" w14:textId="16D037FB" w:rsidR="00917089" w:rsidRDefault="00917089" w:rsidP="00917089"/>
    <w:p w14:paraId="4D0056AC" w14:textId="2109F10F" w:rsidR="00917089" w:rsidRDefault="00917089" w:rsidP="00917089"/>
    <w:p w14:paraId="1571877F" w14:textId="3F67CBB5" w:rsidR="00917089" w:rsidRDefault="00917089" w:rsidP="00917089"/>
    <w:p w14:paraId="41CFD4F7" w14:textId="77777777" w:rsidR="00917089" w:rsidRPr="00917089" w:rsidRDefault="00917089" w:rsidP="00917089">
      <w:pPr>
        <w:ind w:left="1445" w:right="753"/>
        <w:jc w:val="center"/>
        <w:rPr>
          <w:sz w:val="27"/>
        </w:rPr>
      </w:pPr>
      <w:r w:rsidRPr="00917089">
        <w:rPr>
          <w:color w:val="1C1C1C"/>
          <w:sz w:val="27"/>
        </w:rPr>
        <w:t>с.п. Экажево,</w:t>
      </w:r>
      <w:r w:rsidRPr="00917089">
        <w:rPr>
          <w:color w:val="1C1C1C"/>
          <w:spacing w:val="42"/>
          <w:sz w:val="27"/>
        </w:rPr>
        <w:t xml:space="preserve"> </w:t>
      </w:r>
      <w:r w:rsidRPr="00917089">
        <w:rPr>
          <w:color w:val="343434"/>
          <w:sz w:val="27"/>
        </w:rPr>
        <w:t>2024</w:t>
      </w:r>
      <w:r w:rsidRPr="00917089">
        <w:rPr>
          <w:color w:val="343434"/>
          <w:spacing w:val="29"/>
          <w:sz w:val="27"/>
        </w:rPr>
        <w:t xml:space="preserve"> </w:t>
      </w:r>
      <w:r w:rsidRPr="00917089">
        <w:rPr>
          <w:color w:val="242424"/>
          <w:spacing w:val="-7"/>
          <w:sz w:val="27"/>
        </w:rPr>
        <w:t>г.</w:t>
      </w:r>
    </w:p>
    <w:p w14:paraId="03F36FC6" w14:textId="77777777" w:rsidR="00136AA8" w:rsidRPr="00136AA8" w:rsidRDefault="00136AA8" w:rsidP="00136AA8">
      <w:pPr>
        <w:jc w:val="center"/>
        <w:rPr>
          <w:b/>
          <w:sz w:val="28"/>
          <w:szCs w:val="28"/>
        </w:rPr>
      </w:pPr>
      <w:r w:rsidRPr="00136AA8">
        <w:rPr>
          <w:b/>
          <w:sz w:val="28"/>
          <w:szCs w:val="28"/>
        </w:rPr>
        <w:lastRenderedPageBreak/>
        <w:t>ПACПOPT</w:t>
      </w:r>
    </w:p>
    <w:p w14:paraId="2D139E53" w14:textId="77777777" w:rsidR="00136AA8" w:rsidRPr="00136AA8" w:rsidRDefault="00136AA8" w:rsidP="00136AA8">
      <w:pPr>
        <w:jc w:val="center"/>
        <w:rPr>
          <w:b/>
          <w:sz w:val="28"/>
          <w:szCs w:val="28"/>
        </w:rPr>
      </w:pPr>
      <w:r w:rsidRPr="00136AA8">
        <w:rPr>
          <w:b/>
          <w:sz w:val="28"/>
          <w:szCs w:val="28"/>
        </w:rPr>
        <w:t>муниципальной программы</w:t>
      </w:r>
    </w:p>
    <w:p w14:paraId="76E38DD4" w14:textId="674E8BF0" w:rsidR="00136AA8" w:rsidRPr="00136AA8" w:rsidRDefault="00136AA8" w:rsidP="00136AA8">
      <w:pPr>
        <w:jc w:val="center"/>
        <w:rPr>
          <w:b/>
          <w:sz w:val="28"/>
          <w:szCs w:val="28"/>
        </w:rPr>
      </w:pPr>
      <w:r w:rsidRPr="00136AA8">
        <w:rPr>
          <w:b/>
          <w:sz w:val="28"/>
          <w:szCs w:val="28"/>
        </w:rPr>
        <w:t>«Комплексные меры профилактики наркомании и противодействия незаконному обороту наркотиков Назрановском муниципальном районе» на 2024-2026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656"/>
      </w:tblGrid>
      <w:tr w:rsidR="00136AA8" w14:paraId="3993B9AB" w14:textId="77777777" w:rsidTr="00136AA8">
        <w:tc>
          <w:tcPr>
            <w:tcW w:w="3397" w:type="dxa"/>
          </w:tcPr>
          <w:p w14:paraId="490C3420" w14:textId="419D5F5A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Наименование</w:t>
            </w:r>
            <w:r w:rsidRPr="00136AA8">
              <w:rPr>
                <w:spacing w:val="-9"/>
                <w:sz w:val="28"/>
                <w:szCs w:val="28"/>
              </w:rPr>
              <w:t xml:space="preserve"> </w:t>
            </w:r>
            <w:r w:rsidRPr="00136AA8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6656" w:type="dxa"/>
          </w:tcPr>
          <w:p w14:paraId="6A46027B" w14:textId="77777777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Муниципальная</w:t>
            </w:r>
            <w:r w:rsidRPr="00136AA8">
              <w:rPr>
                <w:spacing w:val="-13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программа</w:t>
            </w:r>
            <w:r w:rsidRPr="00136AA8">
              <w:rPr>
                <w:spacing w:val="-18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«Комплексные</w:t>
            </w:r>
            <w:r w:rsidRPr="00136AA8">
              <w:rPr>
                <w:spacing w:val="-8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меры профилактики наркомании и противодействия незаконному обороту наркотиков в Назрановском</w:t>
            </w:r>
            <w:r w:rsidRPr="00136AA8">
              <w:rPr>
                <w:spacing w:val="80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муниципальном районе»</w:t>
            </w:r>
            <w:r w:rsidRPr="00136AA8">
              <w:rPr>
                <w:spacing w:val="40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(далее</w:t>
            </w:r>
          </w:p>
          <w:p w14:paraId="74389407" w14:textId="1ADA1F39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w w:val="50"/>
                <w:sz w:val="28"/>
                <w:szCs w:val="28"/>
              </w:rPr>
              <w:t>—</w:t>
            </w:r>
            <w:r w:rsidRPr="00136AA8">
              <w:rPr>
                <w:spacing w:val="-7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Програма)</w:t>
            </w:r>
          </w:p>
        </w:tc>
      </w:tr>
      <w:tr w:rsidR="00136AA8" w14:paraId="690872EB" w14:textId="77777777" w:rsidTr="00136AA8">
        <w:tc>
          <w:tcPr>
            <w:tcW w:w="3397" w:type="dxa"/>
          </w:tcPr>
          <w:p w14:paraId="7346A8F7" w14:textId="7A05F5E0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pacing w:val="-2"/>
                <w:sz w:val="28"/>
                <w:szCs w:val="28"/>
              </w:rPr>
              <w:t>Правовое</w:t>
            </w:r>
            <w:r w:rsidRPr="00136AA8">
              <w:rPr>
                <w:spacing w:val="-16"/>
                <w:sz w:val="28"/>
                <w:szCs w:val="28"/>
              </w:rPr>
              <w:t xml:space="preserve"> </w:t>
            </w:r>
            <w:r w:rsidRPr="00136AA8">
              <w:rPr>
                <w:spacing w:val="-2"/>
                <w:sz w:val="28"/>
                <w:szCs w:val="28"/>
              </w:rPr>
              <w:t>обоснование формирования Программы</w:t>
            </w:r>
          </w:p>
        </w:tc>
        <w:tc>
          <w:tcPr>
            <w:tcW w:w="6656" w:type="dxa"/>
          </w:tcPr>
          <w:p w14:paraId="50A234F6" w14:textId="77777777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Федеральный</w:t>
            </w:r>
            <w:r w:rsidRPr="00136AA8">
              <w:rPr>
                <w:spacing w:val="35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закон</w:t>
            </w:r>
            <w:r w:rsidRPr="00136AA8">
              <w:rPr>
                <w:spacing w:val="24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от</w:t>
            </w:r>
            <w:r w:rsidRPr="00136AA8">
              <w:rPr>
                <w:spacing w:val="22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08.01.1998</w:t>
            </w:r>
            <w:r w:rsidRPr="00136AA8">
              <w:rPr>
                <w:spacing w:val="31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№</w:t>
            </w:r>
            <w:r w:rsidRPr="00136AA8">
              <w:rPr>
                <w:spacing w:val="61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3-ФЗ</w:t>
            </w:r>
            <w:r w:rsidRPr="00136AA8">
              <w:rPr>
                <w:spacing w:val="21"/>
                <w:sz w:val="28"/>
                <w:szCs w:val="28"/>
              </w:rPr>
              <w:t xml:space="preserve"> </w:t>
            </w:r>
            <w:r w:rsidRPr="00136AA8">
              <w:rPr>
                <w:spacing w:val="-7"/>
                <w:sz w:val="28"/>
                <w:szCs w:val="28"/>
              </w:rPr>
              <w:t>«О</w:t>
            </w:r>
          </w:p>
          <w:p w14:paraId="79D6AB8A" w14:textId="77777777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 xml:space="preserve">наркотических средствах и психотропных </w:t>
            </w:r>
            <w:r w:rsidRPr="00136AA8">
              <w:rPr>
                <w:spacing w:val="-2"/>
                <w:sz w:val="28"/>
                <w:szCs w:val="28"/>
              </w:rPr>
              <w:t>веществах»;</w:t>
            </w:r>
          </w:p>
          <w:p w14:paraId="3B7FB5BC" w14:textId="77777777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Указ</w:t>
            </w:r>
            <w:r w:rsidRPr="00136AA8">
              <w:rPr>
                <w:spacing w:val="40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Президента РФ от 18.10.2007 N•</w:t>
            </w:r>
            <w:r w:rsidRPr="00136AA8">
              <w:rPr>
                <w:spacing w:val="-2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1374 «О дополнительных мерах по противодействию незаконному обороту наркотических средств, психотропных веществ и их прекурсоров»;</w:t>
            </w:r>
          </w:p>
          <w:p w14:paraId="2D6BB6A7" w14:textId="77777777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Указ Президента РФ от 23.11.2020 N</w:t>
            </w:r>
            <w:r w:rsidRPr="00136AA8">
              <w:rPr>
                <w:spacing w:val="40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733 «Об утверждении Стратегии Государственной антинаркотической политики Российской Федерации на период до 2030 года»;</w:t>
            </w:r>
          </w:p>
          <w:p w14:paraId="78CCEF62" w14:textId="184AF7D7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Указ Главы Республики Ингушетия от 11 октября 2021 года № 165 "Об утверждении Положения об осуществлении мониторинга наркоситуации</w:t>
            </w:r>
            <w:r w:rsidRPr="00136AA8">
              <w:rPr>
                <w:spacing w:val="40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в Республике Ингушетия";</w:t>
            </w:r>
          </w:p>
        </w:tc>
      </w:tr>
      <w:tr w:rsidR="00136AA8" w14:paraId="3466B887" w14:textId="77777777" w:rsidTr="00136AA8">
        <w:tc>
          <w:tcPr>
            <w:tcW w:w="3397" w:type="dxa"/>
          </w:tcPr>
          <w:p w14:paraId="042D8601" w14:textId="77777777" w:rsidR="00136AA8" w:rsidRPr="00136AA8" w:rsidRDefault="00136AA8" w:rsidP="00136AA8">
            <w:pPr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14:paraId="617A85AA" w14:textId="1E17E218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pacing w:val="-2"/>
                <w:sz w:val="28"/>
                <w:szCs w:val="28"/>
              </w:rPr>
              <w:t>Распоряжение</w:t>
            </w:r>
            <w:r w:rsidRPr="00136AA8">
              <w:rPr>
                <w:sz w:val="28"/>
                <w:szCs w:val="28"/>
              </w:rPr>
              <w:tab/>
              <w:t>Главы</w:t>
            </w:r>
            <w:r w:rsidRPr="00136AA8">
              <w:rPr>
                <w:spacing w:val="40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Республики</w:t>
            </w:r>
            <w:r w:rsidRPr="00136AA8">
              <w:rPr>
                <w:sz w:val="28"/>
                <w:szCs w:val="28"/>
              </w:rPr>
              <w:tab/>
            </w:r>
            <w:r w:rsidRPr="00136AA8">
              <w:rPr>
                <w:spacing w:val="-4"/>
                <w:sz w:val="28"/>
                <w:szCs w:val="28"/>
              </w:rPr>
              <w:t xml:space="preserve">Ингушетия </w:t>
            </w:r>
            <w:r w:rsidRPr="00136AA8">
              <w:rPr>
                <w:sz w:val="28"/>
                <w:szCs w:val="28"/>
              </w:rPr>
              <w:t>от 11 января 2021 года №</w:t>
            </w:r>
            <w:r w:rsidRPr="00136AA8">
              <w:rPr>
                <w:spacing w:val="40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2-РГ.</w:t>
            </w:r>
          </w:p>
        </w:tc>
      </w:tr>
      <w:tr w:rsidR="00136AA8" w14:paraId="502C5086" w14:textId="77777777" w:rsidTr="00136AA8">
        <w:tc>
          <w:tcPr>
            <w:tcW w:w="3397" w:type="dxa"/>
          </w:tcPr>
          <w:p w14:paraId="63C1F0DA" w14:textId="0142B533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Разработчик</w:t>
            </w:r>
            <w:r w:rsidRPr="00136AA8">
              <w:rPr>
                <w:spacing w:val="-15"/>
                <w:sz w:val="28"/>
                <w:szCs w:val="28"/>
              </w:rPr>
              <w:t xml:space="preserve"> </w:t>
            </w:r>
            <w:r w:rsidRPr="00136AA8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6656" w:type="dxa"/>
          </w:tcPr>
          <w:p w14:paraId="2241C4EC" w14:textId="5D85BF61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pacing w:val="-5"/>
                <w:sz w:val="28"/>
                <w:szCs w:val="28"/>
              </w:rPr>
              <w:t>МУ «Администрация Назрановского муниципального района»</w:t>
            </w:r>
          </w:p>
        </w:tc>
      </w:tr>
      <w:tr w:rsidR="00136AA8" w14:paraId="02A21447" w14:textId="77777777" w:rsidTr="00136AA8">
        <w:tc>
          <w:tcPr>
            <w:tcW w:w="3397" w:type="dxa"/>
          </w:tcPr>
          <w:p w14:paraId="61EEA12E" w14:textId="77777777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Исполнители</w:t>
            </w:r>
            <w:r w:rsidRPr="00136AA8">
              <w:rPr>
                <w:spacing w:val="2"/>
                <w:sz w:val="28"/>
                <w:szCs w:val="28"/>
              </w:rPr>
              <w:t xml:space="preserve"> </w:t>
            </w:r>
            <w:r w:rsidRPr="00136AA8">
              <w:rPr>
                <w:spacing w:val="-10"/>
                <w:sz w:val="28"/>
                <w:szCs w:val="28"/>
              </w:rPr>
              <w:t>и</w:t>
            </w:r>
          </w:p>
          <w:p w14:paraId="4F1A06C3" w14:textId="1AAA3A5B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соисполнители</w:t>
            </w:r>
            <w:r w:rsidRPr="00136AA8">
              <w:rPr>
                <w:spacing w:val="-15"/>
                <w:sz w:val="28"/>
                <w:szCs w:val="28"/>
              </w:rPr>
              <w:t xml:space="preserve"> </w:t>
            </w:r>
            <w:r w:rsidRPr="00136AA8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6656" w:type="dxa"/>
          </w:tcPr>
          <w:p w14:paraId="31CA668C" w14:textId="77777777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pacing w:val="-5"/>
                <w:sz w:val="28"/>
                <w:szCs w:val="28"/>
              </w:rPr>
              <w:t>МУ «Администрация Назрановского муниципального района»</w:t>
            </w:r>
          </w:p>
          <w:p w14:paraId="3CCCC434" w14:textId="77777777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pacing w:val="-2"/>
                <w:sz w:val="28"/>
                <w:szCs w:val="28"/>
              </w:rPr>
              <w:t>MKY</w:t>
            </w:r>
            <w:r w:rsidRPr="00136AA8">
              <w:rPr>
                <w:spacing w:val="-13"/>
                <w:sz w:val="28"/>
                <w:szCs w:val="28"/>
              </w:rPr>
              <w:t xml:space="preserve"> </w:t>
            </w:r>
            <w:r w:rsidRPr="00136AA8">
              <w:rPr>
                <w:spacing w:val="-2"/>
                <w:sz w:val="28"/>
                <w:szCs w:val="28"/>
              </w:rPr>
              <w:t>«Назрановский</w:t>
            </w:r>
            <w:r w:rsidRPr="00136AA8">
              <w:rPr>
                <w:sz w:val="28"/>
                <w:szCs w:val="28"/>
              </w:rPr>
              <w:t xml:space="preserve"> </w:t>
            </w:r>
            <w:r w:rsidRPr="00136AA8">
              <w:rPr>
                <w:spacing w:val="-2"/>
                <w:sz w:val="28"/>
                <w:szCs w:val="28"/>
              </w:rPr>
              <w:t>РДК»;</w:t>
            </w:r>
          </w:p>
          <w:p w14:paraId="168FD356" w14:textId="77777777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pacing w:val="-4"/>
                <w:sz w:val="28"/>
                <w:szCs w:val="28"/>
              </w:rPr>
              <w:t>ЦБС</w:t>
            </w:r>
            <w:r w:rsidRPr="00136AA8">
              <w:rPr>
                <w:sz w:val="28"/>
                <w:szCs w:val="28"/>
              </w:rPr>
              <w:tab/>
            </w:r>
            <w:r w:rsidRPr="00136AA8">
              <w:rPr>
                <w:spacing w:val="-2"/>
                <w:sz w:val="28"/>
                <w:szCs w:val="28"/>
              </w:rPr>
              <w:t>«Назрановского</w:t>
            </w:r>
            <w:r w:rsidRPr="00136AA8">
              <w:rPr>
                <w:sz w:val="28"/>
                <w:szCs w:val="28"/>
              </w:rPr>
              <w:tab/>
            </w:r>
            <w:r w:rsidRPr="00136AA8">
              <w:rPr>
                <w:spacing w:val="-2"/>
                <w:sz w:val="28"/>
                <w:szCs w:val="28"/>
              </w:rPr>
              <w:t>муниципального района»;</w:t>
            </w:r>
          </w:p>
          <w:p w14:paraId="348237C3" w14:textId="26AB58EB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Главы</w:t>
            </w:r>
            <w:r w:rsidRPr="00136AA8">
              <w:rPr>
                <w:spacing w:val="-1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сельских</w:t>
            </w:r>
            <w:r w:rsidRPr="00136AA8">
              <w:rPr>
                <w:spacing w:val="-4"/>
                <w:sz w:val="28"/>
                <w:szCs w:val="28"/>
              </w:rPr>
              <w:t xml:space="preserve"> </w:t>
            </w:r>
            <w:r w:rsidRPr="00136AA8">
              <w:rPr>
                <w:spacing w:val="-2"/>
                <w:sz w:val="28"/>
                <w:szCs w:val="28"/>
              </w:rPr>
              <w:t>поселений.</w:t>
            </w:r>
          </w:p>
        </w:tc>
      </w:tr>
      <w:tr w:rsidR="00136AA8" w14:paraId="0EAD18D9" w14:textId="77777777" w:rsidTr="00136AA8">
        <w:tc>
          <w:tcPr>
            <w:tcW w:w="3397" w:type="dxa"/>
          </w:tcPr>
          <w:p w14:paraId="1EF09281" w14:textId="0B9AE9CD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Цель</w:t>
            </w:r>
            <w:r w:rsidRPr="00136AA8">
              <w:rPr>
                <w:spacing w:val="-5"/>
                <w:sz w:val="28"/>
                <w:szCs w:val="28"/>
              </w:rPr>
              <w:t xml:space="preserve"> </w:t>
            </w:r>
            <w:r w:rsidRPr="00136AA8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6656" w:type="dxa"/>
          </w:tcPr>
          <w:p w14:paraId="21423897" w14:textId="77777777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pacing w:val="-2"/>
                <w:sz w:val="28"/>
                <w:szCs w:val="28"/>
              </w:rPr>
              <w:t>Сокращение</w:t>
            </w:r>
            <w:r w:rsidRPr="00136AA8">
              <w:rPr>
                <w:sz w:val="28"/>
                <w:szCs w:val="28"/>
              </w:rPr>
              <w:tab/>
            </w:r>
            <w:r w:rsidRPr="00136AA8">
              <w:rPr>
                <w:spacing w:val="-2"/>
                <w:sz w:val="28"/>
                <w:szCs w:val="28"/>
              </w:rPr>
              <w:t>масштабов</w:t>
            </w:r>
            <w:r w:rsidRPr="00136AA8">
              <w:rPr>
                <w:sz w:val="28"/>
                <w:szCs w:val="28"/>
              </w:rPr>
              <w:tab/>
            </w:r>
            <w:r w:rsidRPr="00136AA8">
              <w:rPr>
                <w:spacing w:val="-2"/>
                <w:sz w:val="28"/>
                <w:szCs w:val="28"/>
              </w:rPr>
              <w:t>незаконного</w:t>
            </w:r>
          </w:p>
          <w:p w14:paraId="0E3126E0" w14:textId="0481ADC2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pacing w:val="-2"/>
                <w:sz w:val="28"/>
                <w:szCs w:val="28"/>
              </w:rPr>
              <w:t>распространения</w:t>
            </w:r>
            <w:r w:rsidRPr="00136AA8">
              <w:rPr>
                <w:sz w:val="28"/>
                <w:szCs w:val="28"/>
              </w:rPr>
              <w:tab/>
            </w:r>
            <w:r w:rsidRPr="00136AA8">
              <w:rPr>
                <w:spacing w:val="-10"/>
                <w:sz w:val="28"/>
                <w:szCs w:val="28"/>
              </w:rPr>
              <w:t>и</w:t>
            </w:r>
            <w:r w:rsidRPr="00136AA8">
              <w:rPr>
                <w:sz w:val="28"/>
                <w:szCs w:val="28"/>
              </w:rPr>
              <w:tab/>
            </w:r>
            <w:r w:rsidRPr="00136AA8">
              <w:rPr>
                <w:spacing w:val="-2"/>
                <w:sz w:val="28"/>
                <w:szCs w:val="28"/>
              </w:rPr>
              <w:t xml:space="preserve">немедицинского </w:t>
            </w:r>
            <w:r w:rsidRPr="00136AA8">
              <w:rPr>
                <w:sz w:val="28"/>
                <w:szCs w:val="28"/>
              </w:rPr>
              <w:t>потребления наркотиков</w:t>
            </w:r>
          </w:p>
        </w:tc>
      </w:tr>
      <w:tr w:rsidR="00136AA8" w14:paraId="1FCFFA15" w14:textId="77777777" w:rsidTr="00136AA8">
        <w:tc>
          <w:tcPr>
            <w:tcW w:w="3397" w:type="dxa"/>
          </w:tcPr>
          <w:p w14:paraId="219EFC86" w14:textId="0010F51E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Задачи</w:t>
            </w:r>
            <w:r w:rsidRPr="00136AA8">
              <w:rPr>
                <w:spacing w:val="-4"/>
                <w:sz w:val="28"/>
                <w:szCs w:val="28"/>
              </w:rPr>
              <w:t xml:space="preserve"> </w:t>
            </w:r>
            <w:r w:rsidRPr="00136AA8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6656" w:type="dxa"/>
          </w:tcPr>
          <w:p w14:paraId="18768962" w14:textId="77777777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1.</w:t>
            </w:r>
            <w:r w:rsidRPr="00136AA8">
              <w:rPr>
                <w:spacing w:val="75"/>
                <w:sz w:val="28"/>
                <w:szCs w:val="28"/>
              </w:rPr>
              <w:t xml:space="preserve">   </w:t>
            </w:r>
            <w:r w:rsidRPr="00136AA8">
              <w:rPr>
                <w:sz w:val="28"/>
                <w:szCs w:val="28"/>
              </w:rPr>
              <w:t>Совершенствование</w:t>
            </w:r>
            <w:r w:rsidRPr="00136AA8">
              <w:rPr>
                <w:spacing w:val="74"/>
                <w:sz w:val="28"/>
                <w:szCs w:val="28"/>
              </w:rPr>
              <w:t xml:space="preserve">   </w:t>
            </w:r>
            <w:r w:rsidRPr="00136AA8">
              <w:rPr>
                <w:spacing w:val="-2"/>
                <w:sz w:val="28"/>
                <w:szCs w:val="28"/>
              </w:rPr>
              <w:t>антинаркотической</w:t>
            </w:r>
          </w:p>
          <w:p w14:paraId="7E2CFC8E" w14:textId="2C081F94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деятельности и</w:t>
            </w:r>
            <w:r w:rsidRPr="00136AA8">
              <w:rPr>
                <w:spacing w:val="40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деятельности, направленной на профилактику наркомании и других асоциальных явлений, воспитание социально- ответственной</w:t>
            </w:r>
            <w:r w:rsidRPr="00136AA8">
              <w:rPr>
                <w:spacing w:val="80"/>
                <w:w w:val="150"/>
                <w:sz w:val="28"/>
                <w:szCs w:val="28"/>
              </w:rPr>
              <w:t xml:space="preserve">   </w:t>
            </w:r>
            <w:r w:rsidRPr="00136AA8">
              <w:rPr>
                <w:sz w:val="28"/>
                <w:szCs w:val="28"/>
              </w:rPr>
              <w:t>личности,</w:t>
            </w:r>
            <w:r w:rsidRPr="00136AA8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здорового образа жизни детей и молодежи, в т. ч. «группы особого внимания» на территории Назрановского муниципального района.</w:t>
            </w:r>
          </w:p>
          <w:p w14:paraId="1EE1DCC8" w14:textId="77777777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lastRenderedPageBreak/>
              <w:t>Осуществление комплекса мероприятий, направленных на выявление лиц, допускающих немедицинское употребление наркотических средств и психотропных веществ.</w:t>
            </w:r>
          </w:p>
          <w:p w14:paraId="59DFAE9C" w14:textId="77777777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Оказание наркологической помощи населению.</w:t>
            </w:r>
          </w:p>
          <w:p w14:paraId="753A7B39" w14:textId="77777777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Профилактика правонарушений, связанных с</w:t>
            </w:r>
          </w:p>
          <w:p w14:paraId="010860FA" w14:textId="5F9630C4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незаконным оборотом наркотиков</w:t>
            </w:r>
          </w:p>
          <w:p w14:paraId="6B4A634A" w14:textId="75BA241D" w:rsidR="00136AA8" w:rsidRPr="00136AA8" w:rsidRDefault="00136AA8" w:rsidP="00136AA8">
            <w:pPr>
              <w:rPr>
                <w:sz w:val="28"/>
                <w:szCs w:val="28"/>
              </w:rPr>
            </w:pPr>
          </w:p>
        </w:tc>
      </w:tr>
      <w:tr w:rsidR="00136AA8" w14:paraId="33C90BE4" w14:textId="77777777" w:rsidTr="00136AA8">
        <w:tc>
          <w:tcPr>
            <w:tcW w:w="3397" w:type="dxa"/>
          </w:tcPr>
          <w:p w14:paraId="3C5419E4" w14:textId="77777777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lastRenderedPageBreak/>
              <w:t>Сроки</w:t>
            </w:r>
            <w:r w:rsidRPr="00136AA8">
              <w:rPr>
                <w:spacing w:val="76"/>
                <w:sz w:val="28"/>
                <w:szCs w:val="28"/>
              </w:rPr>
              <w:t xml:space="preserve"> </w:t>
            </w:r>
            <w:r w:rsidRPr="00136AA8">
              <w:rPr>
                <w:spacing w:val="-2"/>
                <w:sz w:val="28"/>
                <w:szCs w:val="28"/>
              </w:rPr>
              <w:t>реализации</w:t>
            </w:r>
          </w:p>
          <w:p w14:paraId="08B9B633" w14:textId="6F69AE15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pacing w:val="-2"/>
                <w:sz w:val="28"/>
                <w:szCs w:val="28"/>
              </w:rPr>
              <w:t>Программы</w:t>
            </w:r>
            <w:r w:rsidRPr="00136A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56" w:type="dxa"/>
          </w:tcPr>
          <w:p w14:paraId="578F6957" w14:textId="44485D7B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на</w:t>
            </w:r>
            <w:r w:rsidRPr="00136AA8">
              <w:rPr>
                <w:spacing w:val="-10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2024-2026</w:t>
            </w:r>
            <w:r w:rsidRPr="00136AA8">
              <w:rPr>
                <w:spacing w:val="15"/>
                <w:sz w:val="28"/>
                <w:szCs w:val="28"/>
              </w:rPr>
              <w:t xml:space="preserve"> </w:t>
            </w:r>
            <w:r w:rsidRPr="00136AA8">
              <w:rPr>
                <w:spacing w:val="-4"/>
                <w:sz w:val="28"/>
                <w:szCs w:val="28"/>
              </w:rPr>
              <w:t>годы</w:t>
            </w:r>
          </w:p>
        </w:tc>
      </w:tr>
      <w:tr w:rsidR="00136AA8" w14:paraId="6FC89135" w14:textId="77777777" w:rsidTr="00136AA8">
        <w:tc>
          <w:tcPr>
            <w:tcW w:w="3397" w:type="dxa"/>
          </w:tcPr>
          <w:p w14:paraId="6E98CCE9" w14:textId="77777777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Объемы</w:t>
            </w:r>
            <w:r w:rsidRPr="00136AA8">
              <w:rPr>
                <w:spacing w:val="26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и</w:t>
            </w:r>
            <w:r w:rsidRPr="00136AA8">
              <w:rPr>
                <w:spacing w:val="5"/>
                <w:sz w:val="28"/>
                <w:szCs w:val="28"/>
              </w:rPr>
              <w:t xml:space="preserve"> </w:t>
            </w:r>
            <w:r w:rsidRPr="00136AA8">
              <w:rPr>
                <w:spacing w:val="-2"/>
                <w:sz w:val="28"/>
                <w:szCs w:val="28"/>
              </w:rPr>
              <w:t>источники</w:t>
            </w:r>
          </w:p>
          <w:p w14:paraId="194B0706" w14:textId="76F9FC81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pacing w:val="-2"/>
                <w:sz w:val="28"/>
                <w:szCs w:val="28"/>
              </w:rPr>
              <w:t>финансирования</w:t>
            </w:r>
          </w:p>
        </w:tc>
        <w:tc>
          <w:tcPr>
            <w:tcW w:w="6656" w:type="dxa"/>
          </w:tcPr>
          <w:p w14:paraId="45B85740" w14:textId="12FFCBEE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Финансирование</w:t>
            </w:r>
            <w:r w:rsidRPr="00136AA8">
              <w:rPr>
                <w:spacing w:val="-18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Программы</w:t>
            </w:r>
            <w:r w:rsidRPr="00136AA8">
              <w:rPr>
                <w:spacing w:val="6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осуществляется</w:t>
            </w:r>
            <w:r w:rsidRPr="00136AA8">
              <w:rPr>
                <w:spacing w:val="-18"/>
                <w:sz w:val="28"/>
                <w:szCs w:val="28"/>
              </w:rPr>
              <w:t xml:space="preserve"> </w:t>
            </w:r>
            <w:r w:rsidRPr="00136AA8">
              <w:rPr>
                <w:spacing w:val="-5"/>
                <w:sz w:val="28"/>
                <w:szCs w:val="28"/>
              </w:rPr>
              <w:t>за</w:t>
            </w:r>
          </w:p>
          <w:p w14:paraId="5C6D0B01" w14:textId="77777777" w:rsid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счет</w:t>
            </w:r>
            <w:r w:rsidRPr="00136AA8">
              <w:rPr>
                <w:spacing w:val="-14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средств</w:t>
            </w:r>
            <w:r w:rsidRPr="00136AA8">
              <w:rPr>
                <w:spacing w:val="-7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местного бюджета.</w:t>
            </w:r>
            <w:r w:rsidRPr="00136AA8">
              <w:rPr>
                <w:spacing w:val="-6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Общий</w:t>
            </w:r>
            <w:r w:rsidRPr="00136AA8">
              <w:rPr>
                <w:spacing w:val="-8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объем финансирования</w:t>
            </w:r>
            <w:r w:rsidRPr="00136AA8">
              <w:rPr>
                <w:spacing w:val="-18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составляет</w:t>
            </w:r>
            <w:r w:rsidRPr="00136AA8">
              <w:rPr>
                <w:spacing w:val="-9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165,0</w:t>
            </w:r>
            <w:r w:rsidRPr="00136AA8">
              <w:rPr>
                <w:spacing w:val="-11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тыс.</w:t>
            </w:r>
            <w:r w:rsidRPr="00136AA8">
              <w:rPr>
                <w:spacing w:val="-15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 xml:space="preserve">рублей: </w:t>
            </w:r>
          </w:p>
          <w:p w14:paraId="4BF7FAC8" w14:textId="4EB04C54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2024: 55,0 тыс.руб.</w:t>
            </w:r>
          </w:p>
          <w:p w14:paraId="035C9DE8" w14:textId="77777777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2025:</w:t>
            </w:r>
            <w:r w:rsidRPr="00136AA8">
              <w:rPr>
                <w:spacing w:val="-5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55,0</w:t>
            </w:r>
            <w:r w:rsidRPr="00136AA8">
              <w:rPr>
                <w:spacing w:val="-5"/>
                <w:sz w:val="28"/>
                <w:szCs w:val="28"/>
              </w:rPr>
              <w:t xml:space="preserve"> </w:t>
            </w:r>
            <w:r w:rsidRPr="00136AA8">
              <w:rPr>
                <w:spacing w:val="-2"/>
                <w:sz w:val="28"/>
                <w:szCs w:val="28"/>
              </w:rPr>
              <w:t>тыс.руб.</w:t>
            </w:r>
          </w:p>
          <w:p w14:paraId="6E59380F" w14:textId="13227931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2026:</w:t>
            </w:r>
            <w:r w:rsidRPr="00136AA8">
              <w:rPr>
                <w:spacing w:val="-5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55,0</w:t>
            </w:r>
            <w:r w:rsidRPr="00136AA8">
              <w:rPr>
                <w:spacing w:val="-5"/>
                <w:sz w:val="28"/>
                <w:szCs w:val="28"/>
              </w:rPr>
              <w:t xml:space="preserve"> </w:t>
            </w:r>
            <w:r w:rsidRPr="00136AA8">
              <w:rPr>
                <w:spacing w:val="-2"/>
                <w:sz w:val="28"/>
                <w:szCs w:val="28"/>
              </w:rPr>
              <w:t>тыс.руб.</w:t>
            </w:r>
          </w:p>
        </w:tc>
      </w:tr>
      <w:tr w:rsidR="00136AA8" w14:paraId="29DD9D3F" w14:textId="77777777" w:rsidTr="00136AA8">
        <w:tc>
          <w:tcPr>
            <w:tcW w:w="3397" w:type="dxa"/>
          </w:tcPr>
          <w:p w14:paraId="2D1882D0" w14:textId="77777777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Ожидаемые</w:t>
            </w:r>
            <w:r w:rsidRPr="00136AA8">
              <w:rPr>
                <w:spacing w:val="-2"/>
                <w:sz w:val="28"/>
                <w:szCs w:val="28"/>
              </w:rPr>
              <w:t xml:space="preserve"> конечные</w:t>
            </w:r>
          </w:p>
          <w:p w14:paraId="1D93FDE3" w14:textId="205F3B0F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pacing w:val="-2"/>
                <w:sz w:val="28"/>
                <w:szCs w:val="28"/>
              </w:rPr>
              <w:t>результаты</w:t>
            </w:r>
            <w:r w:rsidRPr="00136AA8">
              <w:rPr>
                <w:spacing w:val="-16"/>
                <w:sz w:val="28"/>
                <w:szCs w:val="28"/>
              </w:rPr>
              <w:t xml:space="preserve"> </w:t>
            </w:r>
            <w:r w:rsidRPr="00136AA8">
              <w:rPr>
                <w:spacing w:val="-2"/>
                <w:sz w:val="28"/>
                <w:szCs w:val="28"/>
              </w:rPr>
              <w:t>реализации Программы</w:t>
            </w:r>
          </w:p>
        </w:tc>
        <w:tc>
          <w:tcPr>
            <w:tcW w:w="6656" w:type="dxa"/>
          </w:tcPr>
          <w:p w14:paraId="221809F5" w14:textId="77777777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pacing w:val="-2"/>
                <w:sz w:val="28"/>
                <w:szCs w:val="28"/>
              </w:rPr>
              <w:t>Основным</w:t>
            </w:r>
            <w:r w:rsidRPr="00136AA8">
              <w:rPr>
                <w:sz w:val="28"/>
                <w:szCs w:val="28"/>
              </w:rPr>
              <w:tab/>
            </w:r>
            <w:r w:rsidRPr="00136AA8">
              <w:rPr>
                <w:spacing w:val="-2"/>
                <w:sz w:val="28"/>
                <w:szCs w:val="28"/>
              </w:rPr>
              <w:t>результатом</w:t>
            </w:r>
            <w:r w:rsidRPr="00136AA8">
              <w:rPr>
                <w:sz w:val="28"/>
                <w:szCs w:val="28"/>
              </w:rPr>
              <w:tab/>
            </w:r>
            <w:r w:rsidRPr="00136AA8">
              <w:rPr>
                <w:spacing w:val="-2"/>
                <w:sz w:val="28"/>
                <w:szCs w:val="28"/>
              </w:rPr>
              <w:t>реализации</w:t>
            </w:r>
          </w:p>
          <w:p w14:paraId="0F42CB5B" w14:textId="77777777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 xml:space="preserve">мероприятий Программы является снижение общей заболеваемости наркоманией на основе </w:t>
            </w:r>
            <w:r w:rsidRPr="00136AA8">
              <w:rPr>
                <w:spacing w:val="-2"/>
                <w:sz w:val="28"/>
                <w:szCs w:val="28"/>
              </w:rPr>
              <w:t>совершенствования</w:t>
            </w:r>
            <w:r w:rsidRPr="00136AA8">
              <w:rPr>
                <w:sz w:val="28"/>
                <w:szCs w:val="28"/>
              </w:rPr>
              <w:tab/>
            </w:r>
            <w:r w:rsidRPr="00136AA8">
              <w:rPr>
                <w:sz w:val="28"/>
                <w:szCs w:val="28"/>
              </w:rPr>
              <w:tab/>
            </w:r>
            <w:r w:rsidRPr="00136AA8">
              <w:rPr>
                <w:spacing w:val="-2"/>
                <w:sz w:val="28"/>
                <w:szCs w:val="28"/>
              </w:rPr>
              <w:t xml:space="preserve">информационной, </w:t>
            </w:r>
            <w:r w:rsidRPr="00136AA8">
              <w:rPr>
                <w:sz w:val="28"/>
                <w:szCs w:val="28"/>
              </w:rPr>
              <w:t>образовательной</w:t>
            </w:r>
            <w:r w:rsidRPr="00136AA8">
              <w:rPr>
                <w:spacing w:val="-17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и</w:t>
            </w:r>
            <w:r w:rsidRPr="00136AA8">
              <w:rPr>
                <w:spacing w:val="-16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 xml:space="preserve">досуговой профилактической </w:t>
            </w:r>
            <w:r w:rsidRPr="00136AA8">
              <w:rPr>
                <w:spacing w:val="-2"/>
                <w:sz w:val="28"/>
                <w:szCs w:val="28"/>
              </w:rPr>
              <w:t>деятельности,</w:t>
            </w:r>
            <w:r w:rsidRPr="00136AA8">
              <w:rPr>
                <w:sz w:val="28"/>
                <w:szCs w:val="28"/>
              </w:rPr>
              <w:tab/>
            </w:r>
            <w:r w:rsidRPr="00136AA8">
              <w:rPr>
                <w:spacing w:val="-2"/>
                <w:sz w:val="28"/>
                <w:szCs w:val="28"/>
              </w:rPr>
              <w:t xml:space="preserve">правоохранительной </w:t>
            </w:r>
            <w:r w:rsidRPr="00136AA8">
              <w:rPr>
                <w:sz w:val="28"/>
                <w:szCs w:val="28"/>
              </w:rPr>
              <w:t>деятельности по обеспечению безопасности граждан от угроз, связанных с незаконным оборотом</w:t>
            </w:r>
            <w:r w:rsidRPr="00136AA8">
              <w:rPr>
                <w:spacing w:val="47"/>
                <w:w w:val="150"/>
                <w:sz w:val="28"/>
                <w:szCs w:val="28"/>
              </w:rPr>
              <w:t xml:space="preserve">    </w:t>
            </w:r>
            <w:r w:rsidRPr="00136AA8">
              <w:rPr>
                <w:sz w:val="28"/>
                <w:szCs w:val="28"/>
              </w:rPr>
              <w:t>наркотических</w:t>
            </w:r>
            <w:r w:rsidRPr="00136AA8">
              <w:rPr>
                <w:spacing w:val="50"/>
                <w:w w:val="150"/>
                <w:sz w:val="28"/>
                <w:szCs w:val="28"/>
              </w:rPr>
              <w:t xml:space="preserve">    </w:t>
            </w:r>
            <w:r w:rsidRPr="00136AA8">
              <w:rPr>
                <w:sz w:val="28"/>
                <w:szCs w:val="28"/>
              </w:rPr>
              <w:t>средств</w:t>
            </w:r>
            <w:r w:rsidRPr="00136AA8">
              <w:rPr>
                <w:spacing w:val="49"/>
                <w:w w:val="150"/>
                <w:sz w:val="28"/>
                <w:szCs w:val="28"/>
              </w:rPr>
              <w:t xml:space="preserve">    </w:t>
            </w:r>
            <w:r w:rsidRPr="00136AA8">
              <w:rPr>
                <w:spacing w:val="-10"/>
                <w:sz w:val="28"/>
                <w:szCs w:val="28"/>
              </w:rPr>
              <w:t>и</w:t>
            </w:r>
          </w:p>
          <w:p w14:paraId="517FAB5B" w14:textId="10802340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психотропных</w:t>
            </w:r>
            <w:r w:rsidRPr="00136AA8">
              <w:rPr>
                <w:spacing w:val="-6"/>
                <w:sz w:val="28"/>
                <w:szCs w:val="28"/>
              </w:rPr>
              <w:t xml:space="preserve"> </w:t>
            </w:r>
            <w:r w:rsidRPr="00136AA8">
              <w:rPr>
                <w:spacing w:val="-2"/>
                <w:sz w:val="28"/>
                <w:szCs w:val="28"/>
              </w:rPr>
              <w:t>веществ</w:t>
            </w:r>
          </w:p>
        </w:tc>
      </w:tr>
      <w:tr w:rsidR="00136AA8" w14:paraId="4B3C9ABE" w14:textId="77777777" w:rsidTr="00136AA8">
        <w:tc>
          <w:tcPr>
            <w:tcW w:w="3397" w:type="dxa"/>
          </w:tcPr>
          <w:p w14:paraId="2C29F726" w14:textId="77777777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Контроль</w:t>
            </w:r>
            <w:r w:rsidRPr="00136AA8">
              <w:rPr>
                <w:spacing w:val="-2"/>
                <w:sz w:val="28"/>
                <w:szCs w:val="28"/>
              </w:rPr>
              <w:t xml:space="preserve"> </w:t>
            </w:r>
            <w:r w:rsidRPr="00136AA8">
              <w:rPr>
                <w:sz w:val="28"/>
                <w:szCs w:val="28"/>
              </w:rPr>
              <w:t>за</w:t>
            </w:r>
            <w:r w:rsidRPr="00136AA8">
              <w:rPr>
                <w:spacing w:val="-12"/>
                <w:sz w:val="28"/>
                <w:szCs w:val="28"/>
              </w:rPr>
              <w:t xml:space="preserve"> </w:t>
            </w:r>
            <w:r w:rsidRPr="00136AA8">
              <w:rPr>
                <w:spacing w:val="-2"/>
                <w:sz w:val="28"/>
                <w:szCs w:val="28"/>
              </w:rPr>
              <w:t>исполнением</w:t>
            </w:r>
          </w:p>
          <w:p w14:paraId="35E655E6" w14:textId="60FB3496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6656" w:type="dxa"/>
          </w:tcPr>
          <w:p w14:paraId="6F181978" w14:textId="77777777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pacing w:val="-5"/>
                <w:sz w:val="28"/>
                <w:szCs w:val="28"/>
              </w:rPr>
              <w:t>МУ</w:t>
            </w:r>
            <w:r w:rsidRPr="00136AA8">
              <w:rPr>
                <w:sz w:val="28"/>
                <w:szCs w:val="28"/>
              </w:rPr>
              <w:tab/>
            </w:r>
            <w:r w:rsidRPr="00136AA8">
              <w:rPr>
                <w:spacing w:val="-2"/>
                <w:sz w:val="28"/>
                <w:szCs w:val="28"/>
              </w:rPr>
              <w:t>«Администрация</w:t>
            </w:r>
            <w:r w:rsidRPr="00136AA8">
              <w:rPr>
                <w:sz w:val="28"/>
                <w:szCs w:val="28"/>
              </w:rPr>
              <w:tab/>
            </w:r>
            <w:r w:rsidRPr="00136AA8">
              <w:rPr>
                <w:spacing w:val="-2"/>
                <w:sz w:val="28"/>
                <w:szCs w:val="28"/>
              </w:rPr>
              <w:t>Назрановского</w:t>
            </w:r>
          </w:p>
          <w:p w14:paraId="6EBE8B4E" w14:textId="0A9614EC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>муниципального</w:t>
            </w:r>
            <w:r w:rsidRPr="00136AA8">
              <w:rPr>
                <w:spacing w:val="-7"/>
                <w:sz w:val="28"/>
                <w:szCs w:val="28"/>
              </w:rPr>
              <w:t xml:space="preserve"> </w:t>
            </w:r>
            <w:r w:rsidRPr="00136AA8">
              <w:rPr>
                <w:spacing w:val="-2"/>
                <w:sz w:val="28"/>
                <w:szCs w:val="28"/>
              </w:rPr>
              <w:t>района»</w:t>
            </w:r>
          </w:p>
          <w:p w14:paraId="607A347D" w14:textId="1EF31923" w:rsidR="00136AA8" w:rsidRPr="00136AA8" w:rsidRDefault="00136AA8" w:rsidP="00136AA8">
            <w:pPr>
              <w:rPr>
                <w:sz w:val="28"/>
                <w:szCs w:val="28"/>
              </w:rPr>
            </w:pPr>
            <w:r w:rsidRPr="00136AA8">
              <w:rPr>
                <w:sz w:val="28"/>
                <w:szCs w:val="28"/>
              </w:rPr>
              <w:tab/>
            </w:r>
          </w:p>
        </w:tc>
      </w:tr>
    </w:tbl>
    <w:p w14:paraId="0BFEBDEB" w14:textId="4BC2DBD3" w:rsidR="00917089" w:rsidRDefault="00917089" w:rsidP="00917089"/>
    <w:p w14:paraId="0D7819B4" w14:textId="3044EF0F" w:rsidR="00983EE4" w:rsidRDefault="00983EE4" w:rsidP="00917089"/>
    <w:p w14:paraId="5F93E8C4" w14:textId="48558AA2" w:rsidR="00D30EDF" w:rsidRDefault="00D30EDF" w:rsidP="00917089"/>
    <w:p w14:paraId="14B4441E" w14:textId="62A5EF83" w:rsidR="00D30EDF" w:rsidRDefault="00D30EDF" w:rsidP="00917089"/>
    <w:p w14:paraId="12E272C6" w14:textId="1459C4EA" w:rsidR="00D30EDF" w:rsidRDefault="00D30EDF" w:rsidP="00917089"/>
    <w:p w14:paraId="52E3F436" w14:textId="0E1CA618" w:rsidR="00D30EDF" w:rsidRDefault="00D30EDF" w:rsidP="00917089"/>
    <w:p w14:paraId="4253BD79" w14:textId="19235696" w:rsidR="00D30EDF" w:rsidRPr="00D30EDF" w:rsidRDefault="00D30EDF" w:rsidP="00D30EDF">
      <w:pPr>
        <w:jc w:val="center"/>
        <w:rPr>
          <w:b/>
          <w:bCs/>
          <w:sz w:val="28"/>
          <w:szCs w:val="28"/>
        </w:rPr>
      </w:pPr>
      <w:r w:rsidRPr="00D30EDF">
        <w:rPr>
          <w:b/>
          <w:bCs/>
          <w:sz w:val="28"/>
          <w:szCs w:val="28"/>
        </w:rPr>
        <w:t>Раздел 1. Характеристика проблем, на решение которых направлена</w:t>
      </w:r>
    </w:p>
    <w:p w14:paraId="2198B090" w14:textId="297965DF" w:rsidR="00D30EDF" w:rsidRDefault="00D30EDF" w:rsidP="00D30EDF">
      <w:pPr>
        <w:jc w:val="center"/>
        <w:rPr>
          <w:b/>
          <w:bCs/>
          <w:sz w:val="28"/>
          <w:szCs w:val="28"/>
        </w:rPr>
      </w:pPr>
      <w:r w:rsidRPr="00D30EDF">
        <w:rPr>
          <w:b/>
          <w:bCs/>
          <w:sz w:val="28"/>
          <w:szCs w:val="28"/>
        </w:rPr>
        <w:t>Программа</w:t>
      </w:r>
    </w:p>
    <w:p w14:paraId="3145F7E0" w14:textId="77777777" w:rsidR="00D30EDF" w:rsidRPr="00D30EDF" w:rsidRDefault="00D30EDF" w:rsidP="00D30EDF">
      <w:pPr>
        <w:jc w:val="center"/>
        <w:rPr>
          <w:b/>
          <w:bCs/>
          <w:sz w:val="28"/>
          <w:szCs w:val="28"/>
        </w:rPr>
      </w:pPr>
    </w:p>
    <w:p w14:paraId="79BA4379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Необходимость подготовки и реализации Программы вызвана тем, что в Назрановском муниципальном районе, как в целом по Республике Ингушетия и в Российской Федерации, сохраняются негативные тенденции в сфере незаконного оборота и потребления в немедицинских целях наркотических средств, психотропных и сильнодействующих веществ, что представляет угрозу здоровью населения, экономике, правопорядку и безопасности района.</w:t>
      </w:r>
    </w:p>
    <w:p w14:paraId="79BB7DE0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Распространение незаконного оборота и потребления наркотиков обусловлено рядом взаимосвязанных причин: экономических, нравственно- психологических, социальных, политических.</w:t>
      </w:r>
    </w:p>
    <w:p w14:paraId="28D90392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lastRenderedPageBreak/>
        <w:t xml:space="preserve"> </w:t>
      </w:r>
    </w:p>
    <w:p w14:paraId="286AC1FF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Одним из основных факторов, стимулирующих незаконный оборот и немедицинское потребление наркотиков в районе, является наличие трассы федерального значения и прохождение основных каналов транспортировки наркотиков.</w:t>
      </w:r>
    </w:p>
    <w:p w14:paraId="22A111D4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Другим фактором является активная миграция граждан из Средней Азии. На</w:t>
      </w:r>
      <w:r w:rsidRPr="00D30EDF">
        <w:rPr>
          <w:sz w:val="28"/>
          <w:szCs w:val="28"/>
        </w:rPr>
        <w:tab/>
        <w:t>наркоситуацию</w:t>
      </w:r>
      <w:r w:rsidRPr="00D30EDF">
        <w:rPr>
          <w:sz w:val="28"/>
          <w:szCs w:val="28"/>
        </w:rPr>
        <w:tab/>
        <w:t>оказывает</w:t>
      </w:r>
      <w:r w:rsidRPr="00D30EDF">
        <w:rPr>
          <w:sz w:val="28"/>
          <w:szCs w:val="28"/>
        </w:rPr>
        <w:tab/>
      </w:r>
      <w:r w:rsidRPr="00D30EDF">
        <w:rPr>
          <w:sz w:val="28"/>
          <w:szCs w:val="28"/>
        </w:rPr>
        <w:tab/>
        <w:t>влияние</w:t>
      </w:r>
      <w:r w:rsidRPr="00D30EDF">
        <w:rPr>
          <w:sz w:val="28"/>
          <w:szCs w:val="28"/>
        </w:rPr>
        <w:tab/>
        <w:t>также</w:t>
      </w:r>
      <w:r w:rsidRPr="00D30EDF">
        <w:rPr>
          <w:sz w:val="28"/>
          <w:szCs w:val="28"/>
        </w:rPr>
        <w:tab/>
        <w:t>наличие</w:t>
      </w:r>
      <w:r w:rsidRPr="00D30EDF">
        <w:rPr>
          <w:sz w:val="28"/>
          <w:szCs w:val="28"/>
        </w:rPr>
        <w:tab/>
        <w:t>собственной растительной</w:t>
      </w:r>
      <w:r w:rsidRPr="00D30EDF">
        <w:rPr>
          <w:sz w:val="28"/>
          <w:szCs w:val="28"/>
        </w:rPr>
        <w:tab/>
        <w:t>сырьевой</w:t>
      </w:r>
      <w:r w:rsidRPr="00D30EDF">
        <w:rPr>
          <w:sz w:val="28"/>
          <w:szCs w:val="28"/>
        </w:rPr>
        <w:tab/>
        <w:t>базы</w:t>
      </w:r>
      <w:r w:rsidRPr="00D30EDF">
        <w:rPr>
          <w:sz w:val="28"/>
          <w:szCs w:val="28"/>
        </w:rPr>
        <w:tab/>
        <w:t>для</w:t>
      </w:r>
      <w:r w:rsidRPr="00D30EDF">
        <w:rPr>
          <w:sz w:val="28"/>
          <w:szCs w:val="28"/>
        </w:rPr>
        <w:tab/>
        <w:t>производства</w:t>
      </w:r>
      <w:r w:rsidRPr="00D30EDF">
        <w:rPr>
          <w:sz w:val="28"/>
          <w:szCs w:val="28"/>
        </w:rPr>
        <w:tab/>
      </w:r>
      <w:r w:rsidRPr="00D30EDF">
        <w:rPr>
          <w:sz w:val="28"/>
          <w:szCs w:val="28"/>
        </w:rPr>
        <w:tab/>
        <w:t>наркотиков.</w:t>
      </w:r>
      <w:r w:rsidRPr="00D30EDF">
        <w:rPr>
          <w:sz w:val="28"/>
          <w:szCs w:val="28"/>
        </w:rPr>
        <w:tab/>
        <w:t>Из</w:t>
      </w:r>
      <w:r w:rsidRPr="00D30EDF">
        <w:rPr>
          <w:sz w:val="28"/>
          <w:szCs w:val="28"/>
        </w:rPr>
        <w:tab/>
        <w:t>растений, содержащих наркотические вещества, наиболее распространена дикорастущая конопля. Доступность растительного сырья и простота изготовления из него</w:t>
      </w:r>
    </w:p>
    <w:p w14:paraId="1835C2B7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наркотиков привлекают внимание как производителей, так и потребителей.</w:t>
      </w:r>
    </w:p>
    <w:p w14:paraId="617BB202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Основными участниками незаконного оборота и потребления наркотических средств в районе являются безработные, лица в возрасте от 20 до 39 лет, живущие случайными заработками, а также лица, страдающие</w:t>
      </w:r>
    </w:p>
    <w:p w14:paraId="6168D429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алкоголизмом.</w:t>
      </w:r>
    </w:p>
    <w:p w14:paraId="0DA01625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Дальнейшее совершенствование борьбы с незаконным распространением и немедицинским употреблением наркотиков требует перехода на принципиально новый уровень организации межведомственного взаимодействия и качества профилактической работы. Особое внимание следует уделять профилактической работе с детьми и молодежью, важным аспектом которой является формирование здорового образа жизни и противодействие формированию готовности к употреблению табачной и алкогольной продукции, наркотических средств и психотропных веществ. Решающее значение в профилактике наркомании среди детей и молодежи имеет развитие массовой физической культуры и детско-юношеского спорта, организация дополнительного образования (в т.ч. кружковая работа в школах), обеспечение занятости несовершеннолетних в свободное от учебы время и организация культурного отдыха и досуга.</w:t>
      </w:r>
    </w:p>
    <w:p w14:paraId="517E3679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Необходимым условием эффективного решения проблемы наркомании является создание единой Программы, основанной на возможностях программно-целевого метода, которая должна обеспечить координацию органов местного самоуправления, мобилизовать ресурсные возможности и сконцентрировать усилия всех субъектов профилактики и противодействия злоупотреблению наркотиками на приоритетных направлениях комплексного решения проблемы.</w:t>
      </w:r>
    </w:p>
    <w:p w14:paraId="71FCA02A" w14:textId="77777777" w:rsidR="00D30EDF" w:rsidRPr="00D30EDF" w:rsidRDefault="00D30EDF" w:rsidP="00D30EDF">
      <w:pPr>
        <w:jc w:val="both"/>
        <w:rPr>
          <w:sz w:val="28"/>
          <w:szCs w:val="28"/>
        </w:rPr>
      </w:pPr>
    </w:p>
    <w:p w14:paraId="03994DCB" w14:textId="64431A60" w:rsidR="00D30EDF" w:rsidRDefault="00D30EDF" w:rsidP="00D30EDF">
      <w:pPr>
        <w:jc w:val="center"/>
        <w:rPr>
          <w:b/>
          <w:bCs/>
          <w:sz w:val="28"/>
          <w:szCs w:val="28"/>
        </w:rPr>
      </w:pPr>
      <w:r w:rsidRPr="00D30EDF">
        <w:rPr>
          <w:b/>
          <w:bCs/>
          <w:sz w:val="28"/>
          <w:szCs w:val="28"/>
        </w:rPr>
        <w:t>Раздел 2. Цели, задачи и сроки реализации Программы</w:t>
      </w:r>
    </w:p>
    <w:p w14:paraId="7D57B215" w14:textId="77777777" w:rsidR="00D30EDF" w:rsidRPr="00D30EDF" w:rsidRDefault="00D30EDF" w:rsidP="00D30EDF">
      <w:pPr>
        <w:jc w:val="both"/>
        <w:rPr>
          <w:b/>
          <w:bCs/>
          <w:sz w:val="28"/>
          <w:szCs w:val="28"/>
        </w:rPr>
      </w:pPr>
    </w:p>
    <w:p w14:paraId="2B4A12D4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b/>
          <w:bCs/>
          <w:sz w:val="28"/>
          <w:szCs w:val="28"/>
        </w:rPr>
        <w:t>Целью Программы</w:t>
      </w:r>
      <w:r w:rsidRPr="00D30EDF">
        <w:rPr>
          <w:sz w:val="28"/>
          <w:szCs w:val="28"/>
        </w:rPr>
        <w:t xml:space="preserve"> является сокращение масштабов незаконного распространения и немедицинского потребления наркотиков</w:t>
      </w:r>
    </w:p>
    <w:p w14:paraId="53C11DB0" w14:textId="77777777" w:rsidR="00D30EDF" w:rsidRPr="00D30EDF" w:rsidRDefault="00D30EDF" w:rsidP="00D30EDF">
      <w:pPr>
        <w:jc w:val="both"/>
        <w:rPr>
          <w:sz w:val="28"/>
          <w:szCs w:val="28"/>
        </w:rPr>
      </w:pPr>
    </w:p>
    <w:p w14:paraId="329CDE80" w14:textId="77777777" w:rsidR="00D30EDF" w:rsidRPr="00D30EDF" w:rsidRDefault="00D30EDF" w:rsidP="00D30EDF">
      <w:pPr>
        <w:jc w:val="both"/>
        <w:rPr>
          <w:b/>
          <w:bCs/>
          <w:sz w:val="28"/>
          <w:szCs w:val="28"/>
        </w:rPr>
      </w:pPr>
      <w:r w:rsidRPr="00D30EDF">
        <w:rPr>
          <w:b/>
          <w:bCs/>
          <w:sz w:val="28"/>
          <w:szCs w:val="28"/>
        </w:rPr>
        <w:t>Основными Задачами Программы являются:</w:t>
      </w:r>
    </w:p>
    <w:p w14:paraId="4710AE1D" w14:textId="4B9372B6" w:rsidR="00D30EDF" w:rsidRPr="00D30EDF" w:rsidRDefault="00D30EDF" w:rsidP="00D30ED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30EDF">
        <w:rPr>
          <w:sz w:val="28"/>
          <w:szCs w:val="28"/>
        </w:rPr>
        <w:t>. Совершенствование антинаркотической деятельности и деятельности, направленной на профилактику наркомании и других асоциальных явлений, воспитание социально-ответственной личности, формирование здорового</w:t>
      </w:r>
    </w:p>
    <w:p w14:paraId="6DB96C82" w14:textId="36289DF8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образа жизни детей и молодежи, в т. ч. «группы особого внимания» на территории Назрановского муниципального района.</w:t>
      </w:r>
    </w:p>
    <w:p w14:paraId="7D84AAB0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lastRenderedPageBreak/>
        <w:t>Осуществляется работа по привлечению молодежи, общественных объединений к организации работы по реализации социально значимых проектов, в том числе направленных на профилактику наркомании. Специалисты разрабатывают, внедряют и апробируют новые проекты и программы. Проводятся пропагандистские акции и мероприятия в местах массового пребывания подростков и учащейся молодежи, направленные на пропаганду здорового образа жизни, пропаганду пагубного влияния наркотиков, табака и алкоголя. В рамках профилактической работы специалистами проводятся информационно-разъяснительные мероприятия по профилактике наркомании, включая тематические блоки, направленные на профилактику употребления курительных смесей, энергетических и алкогольных напитков.</w:t>
      </w:r>
    </w:p>
    <w:p w14:paraId="65951EB1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Ежегодно на территории района с целью пропаганды ценностей здорового образа жизни и профилактики наркомании, алкоголизма, табакокурения, распространения ВИЧ/СПИДа и других асоциальных явлений среди детей, молодёжи и других групп населения проводятся мероприятия.</w:t>
      </w:r>
    </w:p>
    <w:p w14:paraId="24C756C7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Основными направлениями профилактической деятельности являются проведение массовых профилактических мероприятий, оборудование игровых и спортивных площадок, организация летнего отдыха, поддержка детских и молодежных досуговых учреждений.</w:t>
      </w:r>
    </w:p>
    <w:p w14:paraId="0E58C80B" w14:textId="77777777" w:rsidR="00D30EDF" w:rsidRPr="00D30EDF" w:rsidRDefault="00D30EDF" w:rsidP="00D30EDF">
      <w:pPr>
        <w:jc w:val="both"/>
        <w:rPr>
          <w:sz w:val="28"/>
          <w:szCs w:val="28"/>
        </w:rPr>
      </w:pPr>
    </w:p>
    <w:p w14:paraId="7EFF06DD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2.</w:t>
      </w:r>
      <w:r w:rsidRPr="00D30EDF">
        <w:rPr>
          <w:sz w:val="28"/>
          <w:szCs w:val="28"/>
        </w:rPr>
        <w:tab/>
        <w:t>Осуществление комплекса мероприятий, направленных на выявление</w:t>
      </w:r>
    </w:p>
    <w:p w14:paraId="18B74752" w14:textId="4F40F7A7" w:rsid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лиц, допускающих немедицинское распространение наркотических средств и психотропных веществ</w:t>
      </w:r>
    </w:p>
    <w:p w14:paraId="0A69A33A" w14:textId="77777777" w:rsidR="00D30EDF" w:rsidRPr="00D30EDF" w:rsidRDefault="00D30EDF" w:rsidP="00D30EDF">
      <w:pPr>
        <w:jc w:val="both"/>
        <w:rPr>
          <w:sz w:val="28"/>
          <w:szCs w:val="28"/>
        </w:rPr>
      </w:pPr>
    </w:p>
    <w:p w14:paraId="4A37D228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Наркомания имеет латентный характер, поэтому выявление наркологических больных на ранних этапах формирования зависимости и включение их в лечебно-реабилитационный процесс является одним из приоритетных направлений профилактической работы.</w:t>
      </w:r>
    </w:p>
    <w:p w14:paraId="5A86194D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После выписки оказывается поддерживающее лечение по месту жительства, наблюдение больных осуществляется совместно с правоохранительными органами.</w:t>
      </w:r>
    </w:p>
    <w:p w14:paraId="658597D4" w14:textId="11A7AE95" w:rsid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Для реализации мероприятий, направленных на оказание первой необходимой помощи больным в состоянии среднего, тяжелого наркологического опьянения, согласно государственным стандартам, в пюіате реанимации имеются лекарственные средства, оборудование для оказания первой неотложной помощи.</w:t>
      </w:r>
    </w:p>
    <w:p w14:paraId="68E13AAE" w14:textId="77777777" w:rsidR="00D30EDF" w:rsidRPr="00D30EDF" w:rsidRDefault="00D30EDF" w:rsidP="00D30EDF">
      <w:pPr>
        <w:jc w:val="both"/>
        <w:rPr>
          <w:sz w:val="28"/>
          <w:szCs w:val="28"/>
        </w:rPr>
      </w:pPr>
    </w:p>
    <w:p w14:paraId="1EE136EC" w14:textId="7F9F3171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3.</w:t>
      </w:r>
      <w:r w:rsidRPr="00D30EDF">
        <w:rPr>
          <w:sz w:val="28"/>
          <w:szCs w:val="28"/>
        </w:rPr>
        <w:tab/>
        <w:t>Профилактика правонарушений, связанных с незаконным оборотом наркотиков.</w:t>
      </w:r>
      <w:r>
        <w:rPr>
          <w:sz w:val="28"/>
          <w:szCs w:val="28"/>
        </w:rPr>
        <w:t xml:space="preserve"> </w:t>
      </w:r>
      <w:r w:rsidRPr="00D30EDF">
        <w:rPr>
          <w:sz w:val="28"/>
          <w:szCs w:val="28"/>
        </w:rPr>
        <w:t>С целью профилактики</w:t>
      </w:r>
      <w:r w:rsidRPr="00D30EDF">
        <w:rPr>
          <w:sz w:val="28"/>
          <w:szCs w:val="28"/>
        </w:rPr>
        <w:tab/>
        <w:t>наркомании и алкогольной</w:t>
      </w:r>
      <w:r w:rsidRPr="00D30EDF">
        <w:rPr>
          <w:sz w:val="28"/>
          <w:szCs w:val="28"/>
        </w:rPr>
        <w:tab/>
        <w:t>зависимост</w:t>
      </w:r>
      <w:r>
        <w:rPr>
          <w:sz w:val="28"/>
          <w:szCs w:val="28"/>
        </w:rPr>
        <w:t xml:space="preserve">и </w:t>
      </w:r>
      <w:r w:rsidRPr="00D30EDF">
        <w:rPr>
          <w:sz w:val="28"/>
          <w:szCs w:val="28"/>
        </w:rPr>
        <w:t>врачом психиатром</w:t>
      </w:r>
      <w:r w:rsidRPr="00D30EDF">
        <w:rPr>
          <w:sz w:val="28"/>
          <w:szCs w:val="28"/>
        </w:rPr>
        <w:tab/>
        <w:t>—</w:t>
      </w:r>
      <w:r w:rsidRPr="00D30EDF">
        <w:rPr>
          <w:sz w:val="28"/>
          <w:szCs w:val="28"/>
        </w:rPr>
        <w:tab/>
        <w:t>наркологом,</w:t>
      </w:r>
      <w:r w:rsidRPr="00D30EDF">
        <w:rPr>
          <w:sz w:val="28"/>
          <w:szCs w:val="28"/>
        </w:rPr>
        <w:tab/>
        <w:t>врачами</w:t>
      </w:r>
      <w:r w:rsidRPr="00D30EDF">
        <w:rPr>
          <w:sz w:val="28"/>
          <w:szCs w:val="28"/>
        </w:rPr>
        <w:tab/>
        <w:t>общей</w:t>
      </w:r>
      <w:r w:rsidRPr="00D30EDF">
        <w:rPr>
          <w:sz w:val="28"/>
          <w:szCs w:val="28"/>
        </w:rPr>
        <w:tab/>
        <w:t>практик</w:t>
      </w:r>
      <w:r>
        <w:rPr>
          <w:sz w:val="28"/>
          <w:szCs w:val="28"/>
        </w:rPr>
        <w:t xml:space="preserve"> </w:t>
      </w:r>
      <w:r w:rsidRPr="00D30EDF">
        <w:rPr>
          <w:sz w:val="28"/>
          <w:szCs w:val="28"/>
        </w:rPr>
        <w:t>проводятся</w:t>
      </w:r>
    </w:p>
    <w:p w14:paraId="4104CB9C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 xml:space="preserve"> </w:t>
      </w:r>
    </w:p>
    <w:p w14:paraId="7003EB46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профилактические лекции и беседы среди обучающихся образовательных учреждений района, Домов культуры и спортивные школы.</w:t>
      </w:r>
    </w:p>
    <w:p w14:paraId="6165C0D5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 xml:space="preserve">Активно ведется профилактическая работа среди населения Назрановского муниципального района через средства массовой информации: районная газета «Наьсархо», региональное радио и телевидение. Проводится консультативная и профилактическая работа специалистов с родителями обучающихся на </w:t>
      </w:r>
      <w:r w:rsidRPr="00D30EDF">
        <w:rPr>
          <w:sz w:val="28"/>
          <w:szCs w:val="28"/>
        </w:rPr>
        <w:lastRenderedPageBreak/>
        <w:t>родительских и общешкольных собраниях, в индивидуальном порядке.</w:t>
      </w:r>
    </w:p>
    <w:p w14:paraId="17A39482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Сотрудниками отдела полиции ежемесячно проверяются лица, состоящие на учёте за немедицинское потребление наркотических средств. Участковыми уполномоченными с данными лицами проводится профилактическая работа.</w:t>
      </w:r>
    </w:p>
    <w:p w14:paraId="7984ECA1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В целях повышения эффективности принимаемых мер по борьбе с незаконным оборотом наркотиков сотрудниками криминальной полиции организовано взаимодействие с соседними отделами полиции.</w:t>
      </w:r>
    </w:p>
    <w:p w14:paraId="7B76DF89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В</w:t>
      </w:r>
      <w:r w:rsidRPr="00D30EDF">
        <w:rPr>
          <w:sz w:val="28"/>
          <w:szCs w:val="28"/>
        </w:rPr>
        <w:tab/>
        <w:t>целях</w:t>
      </w:r>
      <w:r w:rsidRPr="00D30EDF">
        <w:rPr>
          <w:sz w:val="28"/>
          <w:szCs w:val="28"/>
        </w:rPr>
        <w:tab/>
      </w:r>
      <w:r w:rsidRPr="00D30EDF">
        <w:rPr>
          <w:sz w:val="28"/>
          <w:szCs w:val="28"/>
        </w:rPr>
        <w:tab/>
        <w:t>повышения</w:t>
      </w:r>
      <w:r w:rsidRPr="00D30EDF">
        <w:rPr>
          <w:sz w:val="28"/>
          <w:szCs w:val="28"/>
        </w:rPr>
        <w:tab/>
        <w:t>эффективности</w:t>
      </w:r>
      <w:r w:rsidRPr="00D30EDF">
        <w:rPr>
          <w:sz w:val="28"/>
          <w:szCs w:val="28"/>
        </w:rPr>
        <w:tab/>
        <w:t>работы</w:t>
      </w:r>
      <w:r w:rsidRPr="00D30EDF">
        <w:rPr>
          <w:sz w:val="28"/>
          <w:szCs w:val="28"/>
        </w:rPr>
        <w:tab/>
      </w:r>
      <w:r w:rsidRPr="00D30EDF">
        <w:rPr>
          <w:sz w:val="28"/>
          <w:szCs w:val="28"/>
        </w:rPr>
        <w:tab/>
        <w:t>по</w:t>
      </w:r>
      <w:r w:rsidRPr="00D30EDF">
        <w:rPr>
          <w:sz w:val="28"/>
          <w:szCs w:val="28"/>
        </w:rPr>
        <w:tab/>
        <w:t>противодействию незаконному</w:t>
      </w:r>
      <w:r w:rsidRPr="00D30EDF">
        <w:rPr>
          <w:sz w:val="28"/>
          <w:szCs w:val="28"/>
        </w:rPr>
        <w:tab/>
        <w:t>обороту</w:t>
      </w:r>
      <w:r w:rsidRPr="00D30EDF">
        <w:rPr>
          <w:sz w:val="28"/>
          <w:szCs w:val="28"/>
        </w:rPr>
        <w:tab/>
        <w:t>наркотических</w:t>
      </w:r>
      <w:r w:rsidRPr="00D30EDF">
        <w:rPr>
          <w:sz w:val="28"/>
          <w:szCs w:val="28"/>
        </w:rPr>
        <w:tab/>
      </w:r>
      <w:r w:rsidRPr="00D30EDF">
        <w:rPr>
          <w:sz w:val="28"/>
          <w:szCs w:val="28"/>
        </w:rPr>
        <w:tab/>
        <w:t>средств</w:t>
      </w:r>
      <w:r w:rsidRPr="00D30EDF">
        <w:rPr>
          <w:sz w:val="28"/>
          <w:szCs w:val="28"/>
        </w:rPr>
        <w:tab/>
        <w:t>ежегодно</w:t>
      </w:r>
      <w:r w:rsidRPr="00D30EDF">
        <w:rPr>
          <w:sz w:val="28"/>
          <w:szCs w:val="28"/>
        </w:rPr>
        <w:tab/>
      </w:r>
      <w:r w:rsidRPr="00D30EDF">
        <w:rPr>
          <w:sz w:val="28"/>
          <w:szCs w:val="28"/>
        </w:rPr>
        <w:tab/>
        <w:t>на</w:t>
      </w:r>
      <w:r w:rsidRPr="00D30EDF">
        <w:rPr>
          <w:sz w:val="28"/>
          <w:szCs w:val="28"/>
        </w:rPr>
        <w:tab/>
        <w:t>территории Назрановского района отдел полиции</w:t>
      </w:r>
      <w:r w:rsidRPr="00D30EDF">
        <w:rPr>
          <w:sz w:val="28"/>
          <w:szCs w:val="28"/>
        </w:rPr>
        <w:tab/>
        <w:t>совместно с сотрудниками местных администраций</w:t>
      </w:r>
      <w:r w:rsidRPr="00D30EDF">
        <w:rPr>
          <w:sz w:val="28"/>
          <w:szCs w:val="28"/>
        </w:rPr>
        <w:tab/>
        <w:t>и участковыми сельских поселений</w:t>
      </w:r>
      <w:r w:rsidRPr="00D30EDF">
        <w:rPr>
          <w:sz w:val="28"/>
          <w:szCs w:val="28"/>
        </w:rPr>
        <w:tab/>
        <w:t>рамках оперативно профилактической операции на территории Назрановского района проводятся следующие мероприятия:</w:t>
      </w:r>
    </w:p>
    <w:p w14:paraId="1A6A7F23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-</w:t>
      </w:r>
      <w:r w:rsidRPr="00D30EDF">
        <w:rPr>
          <w:sz w:val="28"/>
          <w:szCs w:val="28"/>
        </w:rPr>
        <w:tab/>
        <w:t>проверка лиц, состоящих на учёте за злоупотребление наркотических средств и незаконный оборот наркотиков, проведение с ними профилактических бесед по недопущению потребления наркотиков;</w:t>
      </w:r>
    </w:p>
    <w:p w14:paraId="029C18A4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-</w:t>
      </w:r>
      <w:r w:rsidRPr="00D30EDF">
        <w:rPr>
          <w:sz w:val="28"/>
          <w:szCs w:val="28"/>
        </w:rPr>
        <w:tab/>
        <w:t>проведение мероприятий по выявлению лиц, занимающихся незаконным выращиванием, культивированием наркосодержащих растений (мак, конопля);</w:t>
      </w:r>
    </w:p>
    <w:p w14:paraId="396A0486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-</w:t>
      </w:r>
      <w:r w:rsidRPr="00D30EDF">
        <w:rPr>
          <w:sz w:val="28"/>
          <w:szCs w:val="28"/>
        </w:rPr>
        <w:tab/>
        <w:t>проведение мероприятий по выявлению и привлечению к ответственности лиц, занимающихся незаконной заготовкой, хранением, изготовлением и сбытом наркотических средств растительного происхождения;</w:t>
      </w:r>
    </w:p>
    <w:p w14:paraId="333C6452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-</w:t>
      </w:r>
      <w:r w:rsidRPr="00D30EDF">
        <w:rPr>
          <w:sz w:val="28"/>
          <w:szCs w:val="28"/>
        </w:rPr>
        <w:tab/>
        <w:t>выявление притонов для потребления наркотических веществ и привлечение к ответственности их содержателей.</w:t>
      </w:r>
    </w:p>
    <w:p w14:paraId="2EE16DE4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Целенаправленно проводятся оперативно-розыскные мероприятия по установлению лиц, причастных к сбытам синтетических наркотиков, а также установления каналов поступления указанного вида наркотиков, в том числе из других регионов России и зарубежья.</w:t>
      </w:r>
    </w:p>
    <w:p w14:paraId="19417DFA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Осуществляется работа по уничтожению очагов дикорастущих наркосодержащих растений на территориях сельских поселений силами и за счет средств администраций сельских поселений Назрановского района.</w:t>
      </w:r>
    </w:p>
    <w:p w14:paraId="008A9181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В</w:t>
      </w:r>
      <w:r w:rsidRPr="00D30EDF">
        <w:rPr>
          <w:sz w:val="28"/>
          <w:szCs w:val="28"/>
        </w:rPr>
        <w:tab/>
        <w:t>целях</w:t>
      </w:r>
      <w:r w:rsidRPr="00D30EDF">
        <w:rPr>
          <w:sz w:val="28"/>
          <w:szCs w:val="28"/>
        </w:rPr>
        <w:tab/>
        <w:t>профилактики</w:t>
      </w:r>
      <w:r w:rsidRPr="00D30EDF">
        <w:rPr>
          <w:sz w:val="28"/>
          <w:szCs w:val="28"/>
        </w:rPr>
        <w:tab/>
        <w:t>наркомании</w:t>
      </w:r>
      <w:r w:rsidRPr="00D30EDF">
        <w:rPr>
          <w:sz w:val="28"/>
          <w:szCs w:val="28"/>
        </w:rPr>
        <w:tab/>
        <w:t>сотрудниками</w:t>
      </w:r>
      <w:r w:rsidRPr="00D30EDF">
        <w:rPr>
          <w:sz w:val="28"/>
          <w:szCs w:val="28"/>
        </w:rPr>
        <w:tab/>
        <w:t>отдела</w:t>
      </w:r>
      <w:r w:rsidRPr="00D30EDF">
        <w:rPr>
          <w:sz w:val="28"/>
          <w:szCs w:val="28"/>
        </w:rPr>
        <w:tab/>
        <w:t>полиции проводится активная работа в общеобразовательных учреждениях района.</w:t>
      </w:r>
    </w:p>
    <w:p w14:paraId="5EFC9F62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В</w:t>
      </w:r>
      <w:r w:rsidRPr="00D30EDF">
        <w:rPr>
          <w:sz w:val="28"/>
          <w:szCs w:val="28"/>
        </w:rPr>
        <w:tab/>
        <w:t>местных</w:t>
      </w:r>
      <w:r w:rsidRPr="00D30EDF">
        <w:rPr>
          <w:sz w:val="28"/>
          <w:szCs w:val="28"/>
        </w:rPr>
        <w:tab/>
        <w:t>средствах</w:t>
      </w:r>
      <w:r w:rsidRPr="00D30EDF">
        <w:rPr>
          <w:sz w:val="28"/>
          <w:szCs w:val="28"/>
        </w:rPr>
        <w:tab/>
        <w:t>массовой</w:t>
      </w:r>
      <w:r w:rsidRPr="00D30EDF">
        <w:rPr>
          <w:sz w:val="28"/>
          <w:szCs w:val="28"/>
        </w:rPr>
        <w:tab/>
        <w:t>информации</w:t>
      </w:r>
      <w:r w:rsidRPr="00D30EDF">
        <w:rPr>
          <w:sz w:val="28"/>
          <w:szCs w:val="28"/>
        </w:rPr>
        <w:tab/>
        <w:t>регулярно</w:t>
      </w:r>
      <w:r w:rsidRPr="00D30EDF">
        <w:rPr>
          <w:sz w:val="28"/>
          <w:szCs w:val="28"/>
        </w:rPr>
        <w:tab/>
        <w:t>отражается</w:t>
      </w:r>
    </w:p>
    <w:p w14:paraId="1C7B622C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информации о телефонах доверия отдела полиции.</w:t>
      </w:r>
    </w:p>
    <w:p w14:paraId="447202AF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Достижение цели Программы вносит существенный вклад в реализацию стратегических целей администрации Назрановского</w:t>
      </w:r>
      <w:r w:rsidRPr="00D30EDF">
        <w:rPr>
          <w:sz w:val="28"/>
          <w:szCs w:val="28"/>
        </w:rPr>
        <w:tab/>
        <w:t>муниципального района</w:t>
      </w:r>
    </w:p>
    <w:p w14:paraId="64DDBF1A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 xml:space="preserve"> </w:t>
      </w:r>
    </w:p>
    <w:p w14:paraId="29F925E2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по обеспечению безопасности условий жизни и повышению уровня здоровья населения.</w:t>
      </w:r>
    </w:p>
    <w:p w14:paraId="562F15FC" w14:textId="1938C4F3" w:rsid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Реализация системы программных мероприятий направлена на формирование потенциала противодействия наркотизации общества, устойчивое сокращение незаконного оборота и немедицинского употребления наркотических средств и психотропных веществ.</w:t>
      </w:r>
    </w:p>
    <w:p w14:paraId="31E84C5C" w14:textId="77777777" w:rsidR="00D30EDF" w:rsidRPr="00D30EDF" w:rsidRDefault="00D30EDF" w:rsidP="00D30EDF">
      <w:pPr>
        <w:jc w:val="both"/>
        <w:rPr>
          <w:sz w:val="28"/>
          <w:szCs w:val="28"/>
        </w:rPr>
      </w:pPr>
    </w:p>
    <w:p w14:paraId="676B37F1" w14:textId="77777777" w:rsidR="00D30EDF" w:rsidRPr="00D30EDF" w:rsidRDefault="00D30EDF" w:rsidP="00D30EDF">
      <w:pPr>
        <w:jc w:val="both"/>
        <w:rPr>
          <w:sz w:val="28"/>
          <w:szCs w:val="28"/>
        </w:rPr>
      </w:pPr>
    </w:p>
    <w:p w14:paraId="174DF8C3" w14:textId="37C63419" w:rsidR="00D30EDF" w:rsidRDefault="00D30EDF" w:rsidP="00D30EDF">
      <w:pPr>
        <w:jc w:val="center"/>
        <w:rPr>
          <w:b/>
          <w:bCs/>
          <w:sz w:val="28"/>
          <w:szCs w:val="28"/>
        </w:rPr>
      </w:pPr>
      <w:r w:rsidRPr="00D30EDF">
        <w:rPr>
          <w:b/>
          <w:bCs/>
          <w:sz w:val="28"/>
          <w:szCs w:val="28"/>
        </w:rPr>
        <w:lastRenderedPageBreak/>
        <w:t>Раздел 3. Объёмы и источники финансирования Программы</w:t>
      </w:r>
    </w:p>
    <w:p w14:paraId="49C97248" w14:textId="77777777" w:rsidR="00D30EDF" w:rsidRPr="00D30EDF" w:rsidRDefault="00D30EDF" w:rsidP="00D30EDF">
      <w:pPr>
        <w:jc w:val="center"/>
        <w:rPr>
          <w:b/>
          <w:bCs/>
          <w:sz w:val="28"/>
          <w:szCs w:val="28"/>
        </w:rPr>
      </w:pPr>
    </w:p>
    <w:p w14:paraId="254D0D02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Финансирование мероприятий Программы осуществляется за счет средств муниципального бюджета в форме бюджетных ассигнований.</w:t>
      </w:r>
    </w:p>
    <w:p w14:paraId="17F8DA19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На период реализации Программы предусмотрены финансовые расходы в размере 165,0 тыс. рублей: 2024 - 55,0 тыс. руб, 2025 — 55,0 тыс.руб, 2026 — 55,0 тыс.руб.</w:t>
      </w:r>
    </w:p>
    <w:p w14:paraId="40D3B8CA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Распределение объемов и источников финансирования Программы представлены в приложении №1 к Программе «План мероприятий по реализации муниципальной программы».</w:t>
      </w:r>
    </w:p>
    <w:p w14:paraId="1564F0B5" w14:textId="77777777" w:rsidR="00D30EDF" w:rsidRPr="00D30EDF" w:rsidRDefault="00D30EDF" w:rsidP="00D30EDF">
      <w:pPr>
        <w:jc w:val="both"/>
        <w:rPr>
          <w:sz w:val="28"/>
          <w:szCs w:val="28"/>
        </w:rPr>
      </w:pPr>
    </w:p>
    <w:p w14:paraId="5C7302A1" w14:textId="50320DC5" w:rsidR="00D30EDF" w:rsidRDefault="00D30EDF" w:rsidP="00D30EDF">
      <w:pPr>
        <w:jc w:val="center"/>
        <w:rPr>
          <w:b/>
          <w:bCs/>
          <w:sz w:val="28"/>
          <w:szCs w:val="28"/>
        </w:rPr>
      </w:pPr>
      <w:r w:rsidRPr="00D30EDF">
        <w:rPr>
          <w:b/>
          <w:bCs/>
          <w:sz w:val="28"/>
          <w:szCs w:val="28"/>
        </w:rPr>
        <w:t>Раздел 4. Механизм реализации Программы</w:t>
      </w:r>
    </w:p>
    <w:p w14:paraId="2B4721B3" w14:textId="77777777" w:rsidR="00D30EDF" w:rsidRPr="00D30EDF" w:rsidRDefault="00D30EDF" w:rsidP="00D30EDF">
      <w:pPr>
        <w:jc w:val="center"/>
        <w:rPr>
          <w:b/>
          <w:bCs/>
          <w:sz w:val="28"/>
          <w:szCs w:val="28"/>
        </w:rPr>
      </w:pPr>
    </w:p>
    <w:p w14:paraId="4338C124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Механизм реализации Программы включает организационные и правовые меры, необходимые для реализации Программы, объёмы финансирования и сроки реализации программных мероприятий, условия внесения изменений и дополнений в Программу.</w:t>
      </w:r>
    </w:p>
    <w:p w14:paraId="73565612" w14:textId="5C14EA9D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Координатором Программы является</w:t>
      </w:r>
      <w:r>
        <w:rPr>
          <w:sz w:val="28"/>
          <w:szCs w:val="28"/>
        </w:rPr>
        <w:t xml:space="preserve"> </w:t>
      </w:r>
      <w:r w:rsidRPr="00D30EDF">
        <w:rPr>
          <w:sz w:val="28"/>
          <w:szCs w:val="28"/>
        </w:rPr>
        <w:t>МУ «Администрация Назрановского муниципального района» (далее — Администрация).</w:t>
      </w:r>
    </w:p>
    <w:p w14:paraId="5230E221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Координатор Программы:</w:t>
      </w:r>
    </w:p>
    <w:p w14:paraId="385FF3EA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-</w:t>
      </w:r>
      <w:r w:rsidRPr="00D30EDF">
        <w:rPr>
          <w:sz w:val="28"/>
          <w:szCs w:val="28"/>
        </w:rPr>
        <w:tab/>
        <w:t>взаимодействует с органами местного самоуправления;</w:t>
      </w:r>
    </w:p>
    <w:p w14:paraId="541D2F60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-</w:t>
      </w:r>
      <w:r w:rsidRPr="00D30EDF">
        <w:rPr>
          <w:sz w:val="28"/>
          <w:szCs w:val="28"/>
        </w:rPr>
        <w:tab/>
        <w:t>уточняет показатели и объёмы финансирования по программным мероприятиям, механизм реализации Программы, состав исполнителей, готовит предложения по прогнозу расходов на планируемый период;</w:t>
      </w:r>
    </w:p>
    <w:p w14:paraId="7EAF47C5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-</w:t>
      </w:r>
      <w:r w:rsidRPr="00D30EDF">
        <w:rPr>
          <w:sz w:val="28"/>
          <w:szCs w:val="28"/>
        </w:rPr>
        <w:tab/>
        <w:t>определяет исполнителей работ (услуг) для реализации предусмотренных Программой мероприятий путём формирования и размещения муниципального задания в соответствии с действующим законодательством, контролирует работу исполнителей;</w:t>
      </w:r>
    </w:p>
    <w:p w14:paraId="25613EDD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-</w:t>
      </w:r>
      <w:r w:rsidRPr="00D30EDF">
        <w:rPr>
          <w:sz w:val="28"/>
          <w:szCs w:val="28"/>
        </w:rPr>
        <w:tab/>
        <w:t>вносит предложения о внесении изменений и дополнений в Программу;</w:t>
      </w:r>
    </w:p>
    <w:p w14:paraId="1EB56626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- представляет отчёт о реализации Программы по итогам за 6 месяцев и 12 месяцев в отдел экономики и прогнозирования и торговли администрации Назрановского муниципального района, согласно приложениям к Программе</w:t>
      </w:r>
    </w:p>
    <w:p w14:paraId="301C8CAF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№ 3 и № 4.</w:t>
      </w:r>
    </w:p>
    <w:p w14:paraId="524DD6FC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Исходя из необходимости достижения плановых значений показателей Программа в 2024 годах будет осуществляться путём выполнения предусмотренных программных мероприятий.</w:t>
      </w:r>
    </w:p>
    <w:p w14:paraId="0F3D7158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В рамках реализации поставленных задач предусмотрена работа по следующим направлениям:</w:t>
      </w:r>
    </w:p>
    <w:p w14:paraId="4331F0BF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 xml:space="preserve"> </w:t>
      </w:r>
    </w:p>
    <w:p w14:paraId="6DED9691" w14:textId="77777777" w:rsidR="00D30EDF" w:rsidRPr="00D30EDF" w:rsidRDefault="00D30EDF" w:rsidP="00D30EDF">
      <w:pPr>
        <w:jc w:val="both"/>
        <w:rPr>
          <w:sz w:val="28"/>
          <w:szCs w:val="28"/>
        </w:rPr>
      </w:pPr>
    </w:p>
    <w:p w14:paraId="4EB627F2" w14:textId="77777777" w:rsidR="00D30EDF" w:rsidRPr="00D30EDF" w:rsidRDefault="00D30EDF" w:rsidP="00D30EDF">
      <w:pPr>
        <w:jc w:val="both"/>
        <w:rPr>
          <w:sz w:val="28"/>
          <w:szCs w:val="28"/>
        </w:rPr>
      </w:pPr>
    </w:p>
    <w:p w14:paraId="3D273EB7" w14:textId="77777777" w:rsidR="00D30EDF" w:rsidRPr="00D30EDF" w:rsidRDefault="00D30EDF" w:rsidP="00D30EDF">
      <w:pPr>
        <w:jc w:val="both"/>
        <w:rPr>
          <w:sz w:val="28"/>
          <w:szCs w:val="28"/>
        </w:rPr>
      </w:pPr>
    </w:p>
    <w:p w14:paraId="259DB71E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-</w:t>
      </w:r>
      <w:r w:rsidRPr="00D30EDF">
        <w:rPr>
          <w:sz w:val="28"/>
          <w:szCs w:val="28"/>
        </w:rPr>
        <w:tab/>
        <w:t>проведение мероприятий, направленных на пропаганду ценностей ЗОЖ, негативного отношения к употреблению психоактивных веществ, табакокурению, другим асоциальным явлениям;</w:t>
      </w:r>
    </w:p>
    <w:p w14:paraId="2E86BC10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-</w:t>
      </w:r>
      <w:r w:rsidRPr="00D30EDF">
        <w:rPr>
          <w:sz w:val="28"/>
          <w:szCs w:val="28"/>
        </w:rPr>
        <w:tab/>
        <w:t>проведение мероприятий по вовлечению детей и молодёжи в волонтёрскую деятельность;</w:t>
      </w:r>
    </w:p>
    <w:p w14:paraId="01E97434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lastRenderedPageBreak/>
        <w:t>-</w:t>
      </w:r>
      <w:r w:rsidRPr="00D30EDF">
        <w:rPr>
          <w:sz w:val="28"/>
          <w:szCs w:val="28"/>
        </w:rPr>
        <w:tab/>
        <w:t>мероприятия по организации отдыха и оздоровления детей;</w:t>
      </w:r>
    </w:p>
    <w:p w14:paraId="741B9FD1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-</w:t>
      </w:r>
      <w:r w:rsidRPr="00D30EDF">
        <w:rPr>
          <w:sz w:val="28"/>
          <w:szCs w:val="28"/>
        </w:rPr>
        <w:tab/>
        <w:t>мероприятия в рамках внеурочной деятельности обучающихся по воспитанию духовно — нравственных ценностей;</w:t>
      </w:r>
    </w:p>
    <w:p w14:paraId="62CF0638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-</w:t>
      </w:r>
      <w:r w:rsidRPr="00D30EDF">
        <w:rPr>
          <w:sz w:val="28"/>
          <w:szCs w:val="28"/>
        </w:rPr>
        <w:tab/>
        <w:t>проведение физкультурных мероприятий и спортивных мероприятий, в том числе среди детей и молодёжи, как основа формирования антинаркотического мировоззрения;</w:t>
      </w:r>
    </w:p>
    <w:p w14:paraId="3B2E7579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-</w:t>
      </w:r>
      <w:r w:rsidRPr="00D30EDF">
        <w:rPr>
          <w:sz w:val="28"/>
          <w:szCs w:val="28"/>
        </w:rPr>
        <w:tab/>
        <w:t>мероприятия по выявлению лиц, допускающих немедицинское употребление наркотических средств и лечения от наркотической зависимости;</w:t>
      </w:r>
    </w:p>
    <w:p w14:paraId="005D88B7" w14:textId="62E48F6A" w:rsid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-</w:t>
      </w:r>
      <w:r w:rsidRPr="00D30EDF">
        <w:rPr>
          <w:sz w:val="28"/>
          <w:szCs w:val="28"/>
        </w:rPr>
        <w:tab/>
        <w:t>мероприятия по лечению алкоголезависимых родителей.</w:t>
      </w:r>
    </w:p>
    <w:p w14:paraId="755EC8F8" w14:textId="77777777" w:rsidR="00D30EDF" w:rsidRPr="00D30EDF" w:rsidRDefault="00D30EDF" w:rsidP="00D30EDF">
      <w:pPr>
        <w:jc w:val="both"/>
        <w:rPr>
          <w:sz w:val="28"/>
          <w:szCs w:val="28"/>
        </w:rPr>
      </w:pPr>
    </w:p>
    <w:p w14:paraId="1F527B39" w14:textId="5050CEC6" w:rsidR="00D30EDF" w:rsidRDefault="00D30EDF" w:rsidP="00D30EDF">
      <w:pPr>
        <w:jc w:val="center"/>
        <w:rPr>
          <w:b/>
          <w:bCs/>
          <w:sz w:val="28"/>
          <w:szCs w:val="28"/>
        </w:rPr>
      </w:pPr>
      <w:r w:rsidRPr="00D30EDF">
        <w:rPr>
          <w:b/>
          <w:bCs/>
          <w:sz w:val="28"/>
          <w:szCs w:val="28"/>
        </w:rPr>
        <w:t>Раздел 5. Риски реализации, ожидаемые конечные результаты и показатели эффективности реализации Программы</w:t>
      </w:r>
    </w:p>
    <w:p w14:paraId="4719655C" w14:textId="77777777" w:rsidR="00D30EDF" w:rsidRPr="00D30EDF" w:rsidRDefault="00D30EDF" w:rsidP="00D30EDF">
      <w:pPr>
        <w:jc w:val="both"/>
        <w:rPr>
          <w:b/>
          <w:bCs/>
          <w:sz w:val="28"/>
          <w:szCs w:val="28"/>
        </w:rPr>
      </w:pPr>
    </w:p>
    <w:p w14:paraId="3A4DE9AA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Базовые факторы и условия программной деятельности определяются макроэкономической и социально-политической ситуацией, следуют из реализованного сценария (инновационного, инерционного) развития района. К основным рискам реализации Программы можно отнести:</w:t>
      </w:r>
    </w:p>
    <w:p w14:paraId="5A09EA36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—</w:t>
      </w:r>
      <w:r w:rsidRPr="00D30EDF">
        <w:rPr>
          <w:sz w:val="28"/>
          <w:szCs w:val="28"/>
        </w:rPr>
        <w:tab/>
        <w:t>увеличение наркотрафика, активизация наркопреступности;</w:t>
      </w:r>
    </w:p>
    <w:p w14:paraId="496AF016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—</w:t>
      </w:r>
      <w:r w:rsidRPr="00D30EDF">
        <w:rPr>
          <w:sz w:val="28"/>
          <w:szCs w:val="28"/>
        </w:rPr>
        <w:tab/>
        <w:t>появление в незаконном обороте новых видов наркотических средств;</w:t>
      </w:r>
    </w:p>
    <w:p w14:paraId="268946FF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—</w:t>
      </w:r>
      <w:r w:rsidRPr="00D30EDF">
        <w:rPr>
          <w:sz w:val="28"/>
          <w:szCs w:val="28"/>
        </w:rPr>
        <w:tab/>
        <w:t>активное</w:t>
      </w:r>
      <w:r w:rsidRPr="00D30EDF">
        <w:rPr>
          <w:sz w:val="28"/>
          <w:szCs w:val="28"/>
        </w:rPr>
        <w:tab/>
        <w:t>вторжение</w:t>
      </w:r>
      <w:r w:rsidRPr="00D30EDF">
        <w:rPr>
          <w:sz w:val="28"/>
          <w:szCs w:val="28"/>
        </w:rPr>
        <w:tab/>
        <w:t>рекламы</w:t>
      </w:r>
      <w:r w:rsidRPr="00D30EDF">
        <w:rPr>
          <w:sz w:val="28"/>
          <w:szCs w:val="28"/>
        </w:rPr>
        <w:tab/>
        <w:t>наркотиков</w:t>
      </w:r>
      <w:r w:rsidRPr="00D30EDF">
        <w:rPr>
          <w:sz w:val="28"/>
          <w:szCs w:val="28"/>
        </w:rPr>
        <w:tab/>
        <w:t>в</w:t>
      </w:r>
      <w:r w:rsidRPr="00D30EDF">
        <w:rPr>
          <w:sz w:val="28"/>
          <w:szCs w:val="28"/>
        </w:rPr>
        <w:tab/>
        <w:t>информационно телекоммуникационную сеть «Интернет»;</w:t>
      </w:r>
    </w:p>
    <w:p w14:paraId="7B7577A7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—</w:t>
      </w:r>
      <w:r w:rsidRPr="00D30EDF">
        <w:rPr>
          <w:sz w:val="28"/>
          <w:szCs w:val="28"/>
        </w:rPr>
        <w:tab/>
        <w:t>недостаточная обеспеченность квалифицированными кадрами;</w:t>
      </w:r>
    </w:p>
    <w:p w14:paraId="647C4BC2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—</w:t>
      </w:r>
      <w:r w:rsidRPr="00D30EDF">
        <w:rPr>
          <w:sz w:val="28"/>
          <w:szCs w:val="28"/>
        </w:rPr>
        <w:tab/>
        <w:t>снижение объема инвестиций в развитие материально-технической базы.</w:t>
      </w:r>
    </w:p>
    <w:p w14:paraId="0F7348B1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В случае возникновения рисков возможен рост преступности в сфере незаконного оборота наркотиков и их прекурсоров с появлением новых каналов контрабанды; увеличение числа лиц, вовлеченных в немедицинское потребление наркотиков; рост числа острых отравлений наркотическими веществами вследствие появления в незаконном обороте в большом количестве синтетических наркотических веществ; недостаточная доступность медико-социальной реабилитации для больных наркоманией; увеличение числа лиц, прошедших лечение, реабилитацию и вновь вернувшихся к немедицинскому потреблению наркотиков.</w:t>
      </w:r>
    </w:p>
    <w:p w14:paraId="54B86167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Меры, направленные на снижение вероятности и минимизацию последствий наступления рисков:</w:t>
      </w:r>
    </w:p>
    <w:p w14:paraId="3A4183E8" w14:textId="67420A68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•</w:t>
      </w:r>
      <w:r w:rsidRPr="00D30EDF">
        <w:rPr>
          <w:sz w:val="28"/>
          <w:szCs w:val="28"/>
        </w:rPr>
        <w:tab/>
        <w:t>проведение оперативно — розыскных мероприятий по пресечению деятельности преступных сообществ и организованных наркогрупп, перекрытию контрабандных каналов поступления наркотиков на территорию Назрановского района;</w:t>
      </w:r>
    </w:p>
    <w:p w14:paraId="7E6E3B1C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•</w:t>
      </w:r>
      <w:r w:rsidRPr="00D30EDF">
        <w:rPr>
          <w:sz w:val="28"/>
          <w:szCs w:val="28"/>
        </w:rPr>
        <w:tab/>
        <w:t>ведение мониторинга новых видов наркотических средств и выработка своевременных и адекватных решений по противодействию их распространению;</w:t>
      </w:r>
    </w:p>
    <w:p w14:paraId="65DEAD96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•</w:t>
      </w:r>
      <w:r w:rsidRPr="00D30EDF">
        <w:rPr>
          <w:sz w:val="28"/>
          <w:szCs w:val="28"/>
        </w:rPr>
        <w:tab/>
        <w:t>проведение антинаркотической пропаганды в информационно телекоммуникационной сети «Интернет»;</w:t>
      </w:r>
    </w:p>
    <w:p w14:paraId="2AB63C9E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•</w:t>
      </w:r>
      <w:r w:rsidRPr="00D30EDF">
        <w:rPr>
          <w:sz w:val="28"/>
          <w:szCs w:val="28"/>
        </w:rPr>
        <w:tab/>
        <w:t>повышение</w:t>
      </w:r>
      <w:r w:rsidRPr="00D30EDF">
        <w:rPr>
          <w:sz w:val="28"/>
          <w:szCs w:val="28"/>
        </w:rPr>
        <w:tab/>
        <w:t>квалификации</w:t>
      </w:r>
      <w:r w:rsidRPr="00D30EDF">
        <w:rPr>
          <w:sz w:val="28"/>
          <w:szCs w:val="28"/>
        </w:rPr>
        <w:tab/>
        <w:t>специалистов</w:t>
      </w:r>
      <w:r w:rsidRPr="00D30EDF">
        <w:rPr>
          <w:sz w:val="28"/>
          <w:szCs w:val="28"/>
        </w:rPr>
        <w:tab/>
        <w:t>организаций, осуществляющих деятельность в сфере профилактики незаконного потребления наркотических средств и психотропных веществ, наркомании и токсикомании;</w:t>
      </w:r>
    </w:p>
    <w:p w14:paraId="2C404D2B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•</w:t>
      </w:r>
      <w:r w:rsidRPr="00D30EDF">
        <w:rPr>
          <w:sz w:val="28"/>
          <w:szCs w:val="28"/>
        </w:rPr>
        <w:tab/>
        <w:t xml:space="preserve">развитие системы межведомственной комплексной мотивационной, лечебной и реабилитационной работы с лицами, потребляющими наркотические средства и </w:t>
      </w:r>
      <w:r w:rsidRPr="00D30EDF">
        <w:rPr>
          <w:sz w:val="28"/>
          <w:szCs w:val="28"/>
        </w:rPr>
        <w:lastRenderedPageBreak/>
        <w:t>психотропные вещества без назначения врача;</w:t>
      </w:r>
    </w:p>
    <w:p w14:paraId="39DD474F" w14:textId="79ACF5B8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•</w:t>
      </w:r>
      <w:r w:rsidRPr="00D30EDF">
        <w:rPr>
          <w:sz w:val="28"/>
          <w:szCs w:val="28"/>
        </w:rPr>
        <w:tab/>
        <w:t>развитие механизмов государственно — частного партнёрства в рамках системы комплексной реабилитации и ресоциализации, включение негосударственных   организаций, занимающихся   социальной</w:t>
      </w:r>
    </w:p>
    <w:p w14:paraId="79056F9F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•</w:t>
      </w:r>
      <w:r w:rsidRPr="00D30EDF">
        <w:rPr>
          <w:sz w:val="28"/>
          <w:szCs w:val="28"/>
        </w:rPr>
        <w:tab/>
        <w:t>реабилитацией наркозависимых, в процесс взаимодействия с государственными организациями по вопросам комплексной реабилитации и ресоциализации потребителей наркотиков. Формирование регионального сегмента(реестра) национальной системы комплексной реабилитации и ресоциализации лиц, потребляющих наркотические средства или психотропные вещества без назначения врача.</w:t>
      </w:r>
    </w:p>
    <w:p w14:paraId="6098235E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Основным результатом реализации мероприятий программы является снижение общей заболеваемости наркоманией на основе совершенствования информационной, образовательной и досуговой профилактической деятельности, лечения и реабилитации наркозависимых граждан, правоохранительной деятельности по обеспечению безопасности граждан от угроз, связанных с незаконным оборотом наркотических средств.</w:t>
      </w:r>
    </w:p>
    <w:p w14:paraId="4791A9AF" w14:textId="77777777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В течение периода Отделом осуществляется сбор и анализ показателей Программы.</w:t>
      </w:r>
    </w:p>
    <w:p w14:paraId="7C1C9E76" w14:textId="3A2784ED" w:rsidR="00D30EDF" w:rsidRPr="00D30EDF" w:rsidRDefault="00D30EDF" w:rsidP="00D30EDF">
      <w:pPr>
        <w:jc w:val="both"/>
        <w:rPr>
          <w:sz w:val="28"/>
          <w:szCs w:val="28"/>
        </w:rPr>
      </w:pPr>
      <w:r w:rsidRPr="00D30EDF">
        <w:rPr>
          <w:sz w:val="28"/>
          <w:szCs w:val="28"/>
        </w:rPr>
        <w:t>Перечень показателей указан в приложении № 2 «Показатели муниципальной программы» к Программе.</w:t>
      </w:r>
    </w:p>
    <w:p w14:paraId="791C1BF9" w14:textId="03FCE188" w:rsidR="00D30EDF" w:rsidRDefault="00D30EDF" w:rsidP="00D30EDF">
      <w:pPr>
        <w:rPr>
          <w:sz w:val="28"/>
          <w:szCs w:val="28"/>
        </w:rPr>
      </w:pPr>
    </w:p>
    <w:p w14:paraId="1764D123" w14:textId="11B7DE12" w:rsidR="00720F42" w:rsidRDefault="00720F42" w:rsidP="00D30EDF">
      <w:pPr>
        <w:rPr>
          <w:sz w:val="28"/>
          <w:szCs w:val="28"/>
        </w:rPr>
      </w:pPr>
    </w:p>
    <w:p w14:paraId="55CF0E69" w14:textId="0368C2FE" w:rsidR="00720F42" w:rsidRDefault="00720F42" w:rsidP="00D30EDF">
      <w:pPr>
        <w:rPr>
          <w:sz w:val="28"/>
          <w:szCs w:val="28"/>
        </w:rPr>
      </w:pPr>
    </w:p>
    <w:p w14:paraId="650D2C84" w14:textId="45719E2B" w:rsidR="00720F42" w:rsidRDefault="00720F42" w:rsidP="00D30EDF">
      <w:pPr>
        <w:rPr>
          <w:sz w:val="28"/>
          <w:szCs w:val="28"/>
        </w:rPr>
      </w:pPr>
    </w:p>
    <w:p w14:paraId="32CDA5C6" w14:textId="165D61B7" w:rsidR="00720F42" w:rsidRDefault="00720F42" w:rsidP="00D30EDF">
      <w:pPr>
        <w:rPr>
          <w:sz w:val="28"/>
          <w:szCs w:val="28"/>
        </w:rPr>
      </w:pPr>
    </w:p>
    <w:p w14:paraId="177A7995" w14:textId="50970346" w:rsidR="00720F42" w:rsidRDefault="00720F42" w:rsidP="00D30EDF">
      <w:pPr>
        <w:rPr>
          <w:sz w:val="28"/>
          <w:szCs w:val="28"/>
        </w:rPr>
      </w:pPr>
    </w:p>
    <w:p w14:paraId="4C656C78" w14:textId="69FF21D7" w:rsidR="00720F42" w:rsidRDefault="00720F42" w:rsidP="00D30EDF">
      <w:pPr>
        <w:rPr>
          <w:sz w:val="28"/>
          <w:szCs w:val="28"/>
        </w:rPr>
      </w:pPr>
    </w:p>
    <w:p w14:paraId="7BC224AC" w14:textId="6205C614" w:rsidR="00720F42" w:rsidRDefault="00720F42" w:rsidP="00D30EDF">
      <w:pPr>
        <w:rPr>
          <w:sz w:val="28"/>
          <w:szCs w:val="28"/>
        </w:rPr>
      </w:pPr>
    </w:p>
    <w:p w14:paraId="128CE72D" w14:textId="428D7121" w:rsidR="00720F42" w:rsidRDefault="00720F42" w:rsidP="00D30EDF">
      <w:pPr>
        <w:rPr>
          <w:sz w:val="28"/>
          <w:szCs w:val="28"/>
        </w:rPr>
      </w:pPr>
    </w:p>
    <w:p w14:paraId="4739D947" w14:textId="11514DEA" w:rsidR="00720F42" w:rsidRDefault="00720F42" w:rsidP="00D30EDF">
      <w:pPr>
        <w:rPr>
          <w:sz w:val="28"/>
          <w:szCs w:val="28"/>
        </w:rPr>
      </w:pPr>
    </w:p>
    <w:p w14:paraId="7726CAAB" w14:textId="2639F8F6" w:rsidR="00720F42" w:rsidRDefault="00720F42" w:rsidP="00D30EDF">
      <w:pPr>
        <w:rPr>
          <w:sz w:val="28"/>
          <w:szCs w:val="28"/>
        </w:rPr>
      </w:pPr>
    </w:p>
    <w:p w14:paraId="1910AC24" w14:textId="2FA8B274" w:rsidR="00720F42" w:rsidRDefault="00720F42" w:rsidP="00D30EDF">
      <w:pPr>
        <w:rPr>
          <w:sz w:val="28"/>
          <w:szCs w:val="28"/>
        </w:rPr>
      </w:pPr>
    </w:p>
    <w:p w14:paraId="75D2C9A7" w14:textId="328F10BE" w:rsidR="00720F42" w:rsidRDefault="00720F42" w:rsidP="00D30EDF">
      <w:pPr>
        <w:rPr>
          <w:sz w:val="28"/>
          <w:szCs w:val="28"/>
        </w:rPr>
      </w:pPr>
    </w:p>
    <w:p w14:paraId="35821347" w14:textId="5A2A64DB" w:rsidR="00720F42" w:rsidRDefault="00720F42" w:rsidP="00D30EDF">
      <w:pPr>
        <w:rPr>
          <w:sz w:val="28"/>
          <w:szCs w:val="28"/>
        </w:rPr>
      </w:pPr>
    </w:p>
    <w:p w14:paraId="276C0C23" w14:textId="771A67BD" w:rsidR="00720F42" w:rsidRDefault="00720F42" w:rsidP="00D30EDF">
      <w:pPr>
        <w:rPr>
          <w:sz w:val="28"/>
          <w:szCs w:val="28"/>
        </w:rPr>
      </w:pPr>
    </w:p>
    <w:p w14:paraId="4B0AB35F" w14:textId="74902B22" w:rsidR="00720F42" w:rsidRDefault="00720F42" w:rsidP="00D30EDF">
      <w:pPr>
        <w:rPr>
          <w:sz w:val="28"/>
          <w:szCs w:val="28"/>
        </w:rPr>
      </w:pPr>
    </w:p>
    <w:p w14:paraId="59D3BF92" w14:textId="2B692692" w:rsidR="00720F42" w:rsidRDefault="00720F42" w:rsidP="00D30EDF">
      <w:pPr>
        <w:rPr>
          <w:sz w:val="28"/>
          <w:szCs w:val="28"/>
        </w:rPr>
      </w:pPr>
    </w:p>
    <w:p w14:paraId="7BF98368" w14:textId="2E331ADA" w:rsidR="00720F42" w:rsidRDefault="00720F42" w:rsidP="00D30EDF">
      <w:pPr>
        <w:rPr>
          <w:sz w:val="28"/>
          <w:szCs w:val="28"/>
        </w:rPr>
      </w:pPr>
    </w:p>
    <w:p w14:paraId="7999F096" w14:textId="21AFB111" w:rsidR="00720F42" w:rsidRDefault="00720F42" w:rsidP="00D30EDF">
      <w:pPr>
        <w:rPr>
          <w:sz w:val="28"/>
          <w:szCs w:val="28"/>
        </w:rPr>
      </w:pPr>
    </w:p>
    <w:p w14:paraId="6C289557" w14:textId="6BF62556" w:rsidR="00720F42" w:rsidRDefault="00720F42" w:rsidP="00D30EDF">
      <w:pPr>
        <w:rPr>
          <w:sz w:val="28"/>
          <w:szCs w:val="28"/>
        </w:rPr>
      </w:pPr>
    </w:p>
    <w:p w14:paraId="5D034276" w14:textId="61198A33" w:rsidR="00720F42" w:rsidRDefault="00720F42" w:rsidP="00D30EDF">
      <w:pPr>
        <w:rPr>
          <w:sz w:val="28"/>
          <w:szCs w:val="28"/>
        </w:rPr>
      </w:pPr>
    </w:p>
    <w:p w14:paraId="2BD79E7F" w14:textId="09E82B0F" w:rsidR="00720F42" w:rsidRDefault="00720F42" w:rsidP="00D30EDF">
      <w:pPr>
        <w:rPr>
          <w:sz w:val="28"/>
          <w:szCs w:val="28"/>
        </w:rPr>
      </w:pPr>
    </w:p>
    <w:p w14:paraId="2AC8856A" w14:textId="69B2F85D" w:rsidR="00720F42" w:rsidRDefault="00720F42" w:rsidP="00D30EDF">
      <w:pPr>
        <w:rPr>
          <w:sz w:val="28"/>
          <w:szCs w:val="28"/>
        </w:rPr>
      </w:pPr>
    </w:p>
    <w:p w14:paraId="11EF0538" w14:textId="19A7EB5F" w:rsidR="00720F42" w:rsidRDefault="00720F42" w:rsidP="00D30EDF">
      <w:pPr>
        <w:rPr>
          <w:sz w:val="28"/>
          <w:szCs w:val="28"/>
        </w:rPr>
      </w:pPr>
    </w:p>
    <w:p w14:paraId="59FD4D90" w14:textId="6595740A" w:rsidR="00720F42" w:rsidRDefault="00720F42" w:rsidP="00D30EDF">
      <w:pPr>
        <w:rPr>
          <w:sz w:val="28"/>
          <w:szCs w:val="28"/>
        </w:rPr>
      </w:pPr>
    </w:p>
    <w:p w14:paraId="31917E99" w14:textId="35B27AB1" w:rsidR="00720F42" w:rsidRDefault="00720F42" w:rsidP="00D30EDF">
      <w:pPr>
        <w:rPr>
          <w:sz w:val="28"/>
          <w:szCs w:val="28"/>
        </w:rPr>
      </w:pPr>
    </w:p>
    <w:p w14:paraId="7BD9B8F8" w14:textId="77777777" w:rsidR="000824A5" w:rsidRDefault="000824A5">
      <w:pPr>
        <w:widowControl/>
        <w:autoSpaceDE/>
        <w:autoSpaceDN/>
        <w:spacing w:after="160" w:line="259" w:lineRule="auto"/>
        <w:rPr>
          <w:sz w:val="28"/>
          <w:szCs w:val="28"/>
        </w:rPr>
        <w:sectPr w:rsidR="000824A5" w:rsidSect="00917089">
          <w:pgSz w:w="11906" w:h="16838"/>
          <w:pgMar w:top="1134" w:right="850" w:bottom="851" w:left="993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14:paraId="0605AA97" w14:textId="77777777" w:rsidR="000824A5" w:rsidRDefault="000824A5" w:rsidP="000824A5">
      <w:pPr>
        <w:widowControl/>
        <w:autoSpaceDE/>
        <w:autoSpaceDN/>
        <w:spacing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14:paraId="6CDCA672" w14:textId="4DAD2232" w:rsidR="000824A5" w:rsidRDefault="000824A5" w:rsidP="000824A5">
      <w:pPr>
        <w:widowControl/>
        <w:autoSpaceDE/>
        <w:autoSpaceDN/>
        <w:spacing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14:paraId="7C9BDD23" w14:textId="4ACDC6BF" w:rsidR="00720F42" w:rsidRDefault="00720F42" w:rsidP="0057224D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34E6893" w14:textId="020EAB6B" w:rsidR="000824A5" w:rsidRDefault="000824A5" w:rsidP="0057224D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34ABDA79" w14:textId="77777777" w:rsidR="000824A5" w:rsidRDefault="000824A5" w:rsidP="000824A5">
      <w:pPr>
        <w:widowControl/>
        <w:autoSpaceDE/>
        <w:autoSpaceDN/>
        <w:spacing w:line="259" w:lineRule="auto"/>
        <w:jc w:val="center"/>
        <w:rPr>
          <w:b/>
          <w:bCs/>
          <w:sz w:val="28"/>
          <w:szCs w:val="28"/>
        </w:rPr>
      </w:pPr>
      <w:r w:rsidRPr="000824A5">
        <w:rPr>
          <w:b/>
          <w:bCs/>
          <w:sz w:val="28"/>
          <w:szCs w:val="28"/>
        </w:rPr>
        <w:t xml:space="preserve">План мероприятий по реализации муниципальной программы </w:t>
      </w:r>
    </w:p>
    <w:p w14:paraId="07D2DD73" w14:textId="06242BAA" w:rsidR="000824A5" w:rsidRPr="000824A5" w:rsidRDefault="000824A5" w:rsidP="000824A5">
      <w:pPr>
        <w:widowControl/>
        <w:autoSpaceDE/>
        <w:autoSpaceDN/>
        <w:spacing w:line="259" w:lineRule="auto"/>
        <w:jc w:val="center"/>
        <w:rPr>
          <w:b/>
          <w:bCs/>
          <w:sz w:val="28"/>
          <w:szCs w:val="28"/>
        </w:rPr>
      </w:pPr>
      <w:r w:rsidRPr="000824A5">
        <w:rPr>
          <w:b/>
          <w:bCs/>
          <w:sz w:val="28"/>
          <w:szCs w:val="28"/>
        </w:rPr>
        <w:t>«</w:t>
      </w:r>
      <w:r w:rsidRPr="000824A5">
        <w:rPr>
          <w:b/>
          <w:bCs/>
          <w:sz w:val="28"/>
          <w:szCs w:val="28"/>
          <w:u w:val="single"/>
        </w:rPr>
        <w:t>Комплексные меры профилактики наркомании и противодействия незаконному обороту наркотиков в Назрановском муниципальном районе»</w:t>
      </w:r>
      <w:r w:rsidRPr="000824A5">
        <w:rPr>
          <w:b/>
          <w:bCs/>
          <w:sz w:val="28"/>
          <w:szCs w:val="28"/>
        </w:rPr>
        <w:t xml:space="preserve"> на 2024-2026 годы</w:t>
      </w:r>
    </w:p>
    <w:p w14:paraId="2BD7A3B5" w14:textId="264F29DE" w:rsidR="0057224D" w:rsidRDefault="0057224D" w:rsidP="0057224D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4605E644" w14:textId="6B5F9684" w:rsidR="000824A5" w:rsidRDefault="000824A5" w:rsidP="0057224D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2509"/>
        <w:gridCol w:w="2618"/>
        <w:gridCol w:w="3767"/>
      </w:tblGrid>
      <w:tr w:rsidR="000824A5" w14:paraId="7D61EF81" w14:textId="77777777" w:rsidTr="00ED351B">
        <w:tc>
          <w:tcPr>
            <w:tcW w:w="3539" w:type="dxa"/>
            <w:vMerge w:val="restart"/>
          </w:tcPr>
          <w:p w14:paraId="757BB67E" w14:textId="5D4B0286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</w:tcPr>
          <w:p w14:paraId="2614F590" w14:textId="3290E5CB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509" w:type="dxa"/>
          </w:tcPr>
          <w:p w14:paraId="0D1D5D79" w14:textId="61E27F52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2618" w:type="dxa"/>
            <w:vMerge w:val="restart"/>
          </w:tcPr>
          <w:p w14:paraId="3A979B5D" w14:textId="37482485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Получатели бюджетных средств</w:t>
            </w:r>
          </w:p>
        </w:tc>
        <w:tc>
          <w:tcPr>
            <w:tcW w:w="3767" w:type="dxa"/>
            <w:vMerge w:val="restart"/>
          </w:tcPr>
          <w:p w14:paraId="652FFF4C" w14:textId="6DCF84DB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 контрольного события</w:t>
            </w:r>
          </w:p>
        </w:tc>
      </w:tr>
      <w:tr w:rsidR="000824A5" w14:paraId="5A6A19E4" w14:textId="77777777" w:rsidTr="00ED351B">
        <w:tc>
          <w:tcPr>
            <w:tcW w:w="3539" w:type="dxa"/>
            <w:vMerge/>
          </w:tcPr>
          <w:p w14:paraId="312E3375" w14:textId="77777777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478D244" w14:textId="77777777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3A274E79" w14:textId="327C9043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2024-2026 годы</w:t>
            </w:r>
          </w:p>
        </w:tc>
        <w:tc>
          <w:tcPr>
            <w:tcW w:w="2618" w:type="dxa"/>
            <w:vMerge/>
          </w:tcPr>
          <w:p w14:paraId="10FA54A6" w14:textId="77777777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767" w:type="dxa"/>
            <w:vMerge/>
          </w:tcPr>
          <w:p w14:paraId="6E8E0BDD" w14:textId="77777777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0824A5" w14:paraId="48E1FEB5" w14:textId="77777777" w:rsidTr="00ED351B">
        <w:tc>
          <w:tcPr>
            <w:tcW w:w="3539" w:type="dxa"/>
          </w:tcPr>
          <w:p w14:paraId="33701C5E" w14:textId="6FB71FB9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6EFD0222" w14:textId="5F48DDB0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14:paraId="7B47D732" w14:textId="54652868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18" w:type="dxa"/>
          </w:tcPr>
          <w:p w14:paraId="0E179B51" w14:textId="47CC0256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67" w:type="dxa"/>
          </w:tcPr>
          <w:p w14:paraId="3AAE3989" w14:textId="78826DF0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824A5" w14:paraId="1ABCF61A" w14:textId="77777777" w:rsidTr="00ED351B">
        <w:tc>
          <w:tcPr>
            <w:tcW w:w="5949" w:type="dxa"/>
            <w:gridSpan w:val="2"/>
          </w:tcPr>
          <w:p w14:paraId="7AAF863C" w14:textId="3B66E977" w:rsidR="000824A5" w:rsidRP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0824A5">
              <w:rPr>
                <w:b/>
                <w:bCs/>
                <w:sz w:val="28"/>
                <w:szCs w:val="28"/>
              </w:rPr>
              <w:t>Всего по программе</w:t>
            </w:r>
          </w:p>
        </w:tc>
        <w:tc>
          <w:tcPr>
            <w:tcW w:w="2509" w:type="dxa"/>
          </w:tcPr>
          <w:p w14:paraId="3ABD9BF7" w14:textId="7F7B262D" w:rsidR="000824A5" w:rsidRDefault="000824A5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165,0 тыс. руб.</w:t>
            </w:r>
          </w:p>
        </w:tc>
        <w:tc>
          <w:tcPr>
            <w:tcW w:w="2618" w:type="dxa"/>
          </w:tcPr>
          <w:p w14:paraId="1715296D" w14:textId="77777777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14:paraId="21E2F425" w14:textId="77777777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0824A5" w14:paraId="7D7B48E2" w14:textId="77777777" w:rsidTr="005801BB">
        <w:tc>
          <w:tcPr>
            <w:tcW w:w="14843" w:type="dxa"/>
            <w:gridSpan w:val="5"/>
          </w:tcPr>
          <w:p w14:paraId="21DB849D" w14:textId="78640AF9" w:rsidR="000824A5" w:rsidRDefault="00522F90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522F90">
              <w:rPr>
                <w:b/>
                <w:color w:val="2A2A2A"/>
                <w:sz w:val="28"/>
              </w:rPr>
              <w:t>Цель: Сокращение масштабов незаконного распространения и немедицинского потребления наркотиков</w:t>
            </w:r>
          </w:p>
        </w:tc>
      </w:tr>
      <w:tr w:rsidR="00522F90" w14:paraId="5DCA386C" w14:textId="77777777" w:rsidTr="005801BB">
        <w:tc>
          <w:tcPr>
            <w:tcW w:w="14843" w:type="dxa"/>
            <w:gridSpan w:val="5"/>
          </w:tcPr>
          <w:p w14:paraId="601341A5" w14:textId="146B9B7C" w:rsidR="00522F90" w:rsidRDefault="00522F90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522F90">
              <w:rPr>
                <w:b/>
                <w:bCs/>
                <w:sz w:val="28"/>
                <w:szCs w:val="28"/>
              </w:rPr>
              <w:t>Задача 1.</w:t>
            </w:r>
            <w:r w:rsidRPr="00522F90">
              <w:rPr>
                <w:sz w:val="28"/>
                <w:szCs w:val="28"/>
              </w:rPr>
              <w:t xml:space="preserve"> Совершенствование антинаркотической деятельности и деятельности, направленной на профилактику наркомании и других асоциальных явлений, воспитание социально-ответственной личности, формирование здорового образа жизни детей и молодежи, в т. ч. «группы особого внимания» на территории Назрановского муниципального района.</w:t>
            </w:r>
          </w:p>
        </w:tc>
      </w:tr>
      <w:tr w:rsidR="000824A5" w14:paraId="3AEDAF77" w14:textId="77777777" w:rsidTr="00ED351B">
        <w:tc>
          <w:tcPr>
            <w:tcW w:w="3539" w:type="dxa"/>
          </w:tcPr>
          <w:p w14:paraId="31E36D23" w14:textId="2F859613" w:rsidR="000824A5" w:rsidRDefault="00522F90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Проведение занятий Антинаркотической комиссии</w:t>
            </w:r>
          </w:p>
        </w:tc>
        <w:tc>
          <w:tcPr>
            <w:tcW w:w="2410" w:type="dxa"/>
          </w:tcPr>
          <w:p w14:paraId="79C183CC" w14:textId="77777777" w:rsidR="000824A5" w:rsidRDefault="00522F90" w:rsidP="00522F90">
            <w:pPr>
              <w:widowControl/>
              <w:autoSpaceDE/>
              <w:autoSpaceDN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29.03.2024г.</w:t>
            </w:r>
          </w:p>
          <w:p w14:paraId="37F44591" w14:textId="77777777" w:rsidR="00522F90" w:rsidRDefault="00522F90" w:rsidP="00522F90">
            <w:pPr>
              <w:widowControl/>
              <w:autoSpaceDE/>
              <w:autoSpaceDN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27.05.2024г.</w:t>
            </w:r>
          </w:p>
          <w:p w14:paraId="429AAF54" w14:textId="77777777" w:rsidR="00522F90" w:rsidRDefault="00522F90" w:rsidP="00522F90">
            <w:pPr>
              <w:widowControl/>
              <w:autoSpaceDE/>
              <w:autoSpaceDN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27.09.2024г.</w:t>
            </w:r>
          </w:p>
          <w:p w14:paraId="7CDEB2C0" w14:textId="2D391006" w:rsidR="00522F90" w:rsidRDefault="00522F90" w:rsidP="00522F90">
            <w:pPr>
              <w:widowControl/>
              <w:autoSpaceDE/>
              <w:autoSpaceDN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23.12.2024г.</w:t>
            </w:r>
          </w:p>
        </w:tc>
        <w:tc>
          <w:tcPr>
            <w:tcW w:w="2509" w:type="dxa"/>
          </w:tcPr>
          <w:p w14:paraId="067C6431" w14:textId="5E89EF69" w:rsidR="000824A5" w:rsidRDefault="00522F90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18" w:type="dxa"/>
          </w:tcPr>
          <w:p w14:paraId="6D1C69C4" w14:textId="6815B60C" w:rsidR="000824A5" w:rsidRDefault="00522F90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Антинаркотической комиссии</w:t>
            </w:r>
          </w:p>
        </w:tc>
        <w:tc>
          <w:tcPr>
            <w:tcW w:w="3767" w:type="dxa"/>
          </w:tcPr>
          <w:p w14:paraId="7612665B" w14:textId="3767A02A" w:rsidR="000824A5" w:rsidRDefault="00522F90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заседаний Антинаркотической комиссии</w:t>
            </w:r>
          </w:p>
        </w:tc>
      </w:tr>
      <w:tr w:rsidR="000824A5" w14:paraId="475306FD" w14:textId="77777777" w:rsidTr="00ED351B">
        <w:tc>
          <w:tcPr>
            <w:tcW w:w="3539" w:type="dxa"/>
          </w:tcPr>
          <w:p w14:paraId="4B712C31" w14:textId="14A9C5A7" w:rsidR="000824A5" w:rsidRDefault="00522F90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 Организация деятельности по пропаганде ценностей здорового образа жизни, негативного отношения к употреблению психоактивных веществ, табакокурению, другим асоциальным явлениям</w:t>
            </w:r>
          </w:p>
        </w:tc>
        <w:tc>
          <w:tcPr>
            <w:tcW w:w="2410" w:type="dxa"/>
          </w:tcPr>
          <w:p w14:paraId="4FB923F9" w14:textId="77777777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0CA5EEF0" w14:textId="6875AC1C" w:rsidR="000824A5" w:rsidRDefault="00B77050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18" w:type="dxa"/>
          </w:tcPr>
          <w:p w14:paraId="54CC1ABE" w14:textId="66E2252B" w:rsidR="000824A5" w:rsidRDefault="00B77050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Антинаркотической комиссии</w:t>
            </w:r>
          </w:p>
        </w:tc>
        <w:tc>
          <w:tcPr>
            <w:tcW w:w="3767" w:type="dxa"/>
          </w:tcPr>
          <w:p w14:paraId="352AD5A6" w14:textId="1107D618" w:rsidR="000824A5" w:rsidRDefault="00B77050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Видеоролик</w:t>
            </w:r>
          </w:p>
        </w:tc>
      </w:tr>
      <w:tr w:rsidR="000824A5" w14:paraId="2D445049" w14:textId="77777777" w:rsidTr="00ED351B">
        <w:tc>
          <w:tcPr>
            <w:tcW w:w="3539" w:type="dxa"/>
          </w:tcPr>
          <w:p w14:paraId="6A69D54F" w14:textId="2EE860C4" w:rsidR="000824A5" w:rsidRDefault="00522F90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522F90">
              <w:rPr>
                <w:sz w:val="28"/>
                <w:szCs w:val="28"/>
              </w:rPr>
              <w:t>1.</w:t>
            </w:r>
            <w:r w:rsidR="00B77050">
              <w:rPr>
                <w:sz w:val="28"/>
                <w:szCs w:val="28"/>
              </w:rPr>
              <w:t>7</w:t>
            </w:r>
            <w:r w:rsidRPr="00522F90">
              <w:rPr>
                <w:sz w:val="28"/>
                <w:szCs w:val="28"/>
              </w:rPr>
              <w:t>.</w:t>
            </w:r>
            <w:r w:rsidRPr="00522F90">
              <w:rPr>
                <w:sz w:val="28"/>
                <w:szCs w:val="28"/>
              </w:rPr>
              <w:tab/>
              <w:t>Духовно нравственное воспитание обучающихся в рамках внеурочной деятельности</w:t>
            </w:r>
          </w:p>
        </w:tc>
        <w:tc>
          <w:tcPr>
            <w:tcW w:w="2410" w:type="dxa"/>
          </w:tcPr>
          <w:p w14:paraId="79291E1F" w14:textId="77777777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39759714" w14:textId="32420BB9" w:rsidR="000824A5" w:rsidRDefault="00B77050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18" w:type="dxa"/>
          </w:tcPr>
          <w:p w14:paraId="6F31B201" w14:textId="77777777" w:rsidR="000824A5" w:rsidRDefault="000824A5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14:paraId="6086C51A" w14:textId="6384AA4C" w:rsidR="00D422A8" w:rsidRDefault="00D422A8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 w:rsidRPr="00522F90">
              <w:rPr>
                <w:sz w:val="28"/>
                <w:szCs w:val="28"/>
              </w:rPr>
              <w:t>Духовно нравственное воспитание обучающихся в рамках внеурочной деятельности</w:t>
            </w:r>
            <w:r>
              <w:rPr>
                <w:sz w:val="28"/>
                <w:szCs w:val="28"/>
              </w:rPr>
              <w:t>, охват 100 % учащихся 5-11 классов</w:t>
            </w:r>
          </w:p>
        </w:tc>
      </w:tr>
      <w:tr w:rsidR="000824A5" w14:paraId="7AA72F5F" w14:textId="77777777" w:rsidTr="00ED351B">
        <w:tc>
          <w:tcPr>
            <w:tcW w:w="3539" w:type="dxa"/>
          </w:tcPr>
          <w:p w14:paraId="30C8D231" w14:textId="0BDE250D" w:rsidR="000824A5" w:rsidRDefault="00522F90" w:rsidP="00522F90">
            <w:pPr>
              <w:widowControl/>
              <w:autoSpaceDE/>
              <w:autoSpaceDN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 Проведение физкультурных и спортивных мероприятий, в том числе среди детей и молодежи, как основа формирования антинаркотического мировоззрения</w:t>
            </w:r>
          </w:p>
        </w:tc>
        <w:tc>
          <w:tcPr>
            <w:tcW w:w="2410" w:type="dxa"/>
          </w:tcPr>
          <w:p w14:paraId="23347B31" w14:textId="77777777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2F66D507" w14:textId="0558ACCE" w:rsidR="000824A5" w:rsidRDefault="00B77050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18" w:type="dxa"/>
          </w:tcPr>
          <w:p w14:paraId="1707394C" w14:textId="3ED75B9B" w:rsidR="000824A5" w:rsidRDefault="00B77050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Антинаркотической комиссии</w:t>
            </w:r>
          </w:p>
        </w:tc>
        <w:tc>
          <w:tcPr>
            <w:tcW w:w="3767" w:type="dxa"/>
          </w:tcPr>
          <w:p w14:paraId="0B2DE497" w14:textId="030EEA62" w:rsidR="000824A5" w:rsidRDefault="00D422A8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физкультурных и спортивных мероприятий, в том числе среди детей и молодежи, как основа формирования антинаркотического мировоззрения, численность жителей, охваченных физкультурными и спортивными мероприятиями, в том числе среди детей и молодежи</w:t>
            </w:r>
          </w:p>
        </w:tc>
      </w:tr>
      <w:tr w:rsidR="000824A5" w14:paraId="5BFEE744" w14:textId="77777777" w:rsidTr="00ED351B">
        <w:tc>
          <w:tcPr>
            <w:tcW w:w="3539" w:type="dxa"/>
          </w:tcPr>
          <w:p w14:paraId="7AD14A64" w14:textId="77F08B49" w:rsidR="000824A5" w:rsidRDefault="00522F90" w:rsidP="00522F90">
            <w:pPr>
              <w:widowControl/>
              <w:autoSpaceDE/>
              <w:autoSpaceDN/>
              <w:spacing w:after="160" w:line="259" w:lineRule="auto"/>
              <w:ind w:right="-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1.9. Выявление и пресечение</w:t>
            </w:r>
            <w:r>
              <w:t xml:space="preserve"> </w:t>
            </w:r>
            <w:r w:rsidRPr="00522F90">
              <w:rPr>
                <w:sz w:val="28"/>
                <w:szCs w:val="28"/>
              </w:rPr>
              <w:t>функционирования</w:t>
            </w:r>
            <w:r w:rsidR="00B77050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522F90">
              <w:rPr>
                <w:sz w:val="28"/>
                <w:szCs w:val="28"/>
              </w:rPr>
              <w:t>сет</w:t>
            </w:r>
            <w:r>
              <w:rPr>
                <w:sz w:val="28"/>
                <w:szCs w:val="28"/>
              </w:rPr>
              <w:t xml:space="preserve">и </w:t>
            </w:r>
            <w:r w:rsidRPr="00522F90">
              <w:rPr>
                <w:sz w:val="28"/>
                <w:szCs w:val="28"/>
              </w:rPr>
              <w:t>«Интернет» ресурсов, используемых</w:t>
            </w:r>
            <w:r w:rsidRPr="00522F90">
              <w:rPr>
                <w:sz w:val="28"/>
                <w:szCs w:val="28"/>
              </w:rPr>
              <w:tab/>
              <w:t>для пропаганды незаконного потребления распространения наркотиков</w:t>
            </w:r>
          </w:p>
        </w:tc>
        <w:tc>
          <w:tcPr>
            <w:tcW w:w="2410" w:type="dxa"/>
          </w:tcPr>
          <w:p w14:paraId="4A1FDA56" w14:textId="77777777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4307E065" w14:textId="2D010F38" w:rsidR="000824A5" w:rsidRDefault="00B77050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18" w:type="dxa"/>
          </w:tcPr>
          <w:p w14:paraId="203863A7" w14:textId="77777777" w:rsidR="000824A5" w:rsidRDefault="000824A5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14:paraId="2E53B2CB" w14:textId="79C52569" w:rsidR="000824A5" w:rsidRDefault="00D422A8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выявлению противоправного контента в сети «Интернет»</w:t>
            </w:r>
          </w:p>
        </w:tc>
      </w:tr>
      <w:tr w:rsidR="000824A5" w14:paraId="6D50FCBF" w14:textId="77777777" w:rsidTr="00ED351B">
        <w:tc>
          <w:tcPr>
            <w:tcW w:w="3539" w:type="dxa"/>
          </w:tcPr>
          <w:p w14:paraId="5CFB0D85" w14:textId="2DD2E666" w:rsidR="000824A5" w:rsidRDefault="00B77050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расходы на задачу 1</w:t>
            </w:r>
          </w:p>
        </w:tc>
        <w:tc>
          <w:tcPr>
            <w:tcW w:w="2410" w:type="dxa"/>
          </w:tcPr>
          <w:p w14:paraId="26427DC9" w14:textId="77777777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5FE05305" w14:textId="4FFB02F1" w:rsidR="000824A5" w:rsidRDefault="00B77050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165,0</w:t>
            </w:r>
          </w:p>
        </w:tc>
        <w:tc>
          <w:tcPr>
            <w:tcW w:w="2618" w:type="dxa"/>
          </w:tcPr>
          <w:p w14:paraId="3BDDE033" w14:textId="5A606389" w:rsidR="000824A5" w:rsidRDefault="00B77050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Антинаркотической комиссии</w:t>
            </w:r>
          </w:p>
        </w:tc>
        <w:tc>
          <w:tcPr>
            <w:tcW w:w="3767" w:type="dxa"/>
          </w:tcPr>
          <w:p w14:paraId="49EEE842" w14:textId="77777777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0824A5" w14:paraId="18DD6E7D" w14:textId="77777777" w:rsidTr="00ED351B">
        <w:tc>
          <w:tcPr>
            <w:tcW w:w="3539" w:type="dxa"/>
          </w:tcPr>
          <w:p w14:paraId="56FD243F" w14:textId="38736FF9" w:rsidR="000824A5" w:rsidRDefault="00B77050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(субсидии федерального, областного, местного бюджеты и др.)</w:t>
            </w:r>
          </w:p>
        </w:tc>
        <w:tc>
          <w:tcPr>
            <w:tcW w:w="2410" w:type="dxa"/>
          </w:tcPr>
          <w:p w14:paraId="48645E47" w14:textId="77777777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4D819805" w14:textId="77777777" w:rsidR="000824A5" w:rsidRDefault="000824A5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14:paraId="7FB1C391" w14:textId="77777777" w:rsidR="000824A5" w:rsidRDefault="000824A5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14:paraId="61A88404" w14:textId="77777777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B77050" w14:paraId="518F19D5" w14:textId="77777777" w:rsidTr="005801BB">
        <w:tc>
          <w:tcPr>
            <w:tcW w:w="14843" w:type="dxa"/>
            <w:gridSpan w:val="5"/>
          </w:tcPr>
          <w:p w14:paraId="63F538C0" w14:textId="4E95DE7D" w:rsidR="00B77050" w:rsidRPr="00B918C4" w:rsidRDefault="00F9503C" w:rsidP="0057224D">
            <w:pPr>
              <w:widowControl/>
              <w:autoSpaceDE/>
              <w:autoSpaceDN/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B918C4">
              <w:rPr>
                <w:b/>
                <w:bCs/>
                <w:sz w:val="28"/>
                <w:szCs w:val="28"/>
              </w:rPr>
              <w:t xml:space="preserve">Задача 2. </w:t>
            </w:r>
            <w:r w:rsidRPr="00B918C4">
              <w:rPr>
                <w:sz w:val="28"/>
                <w:szCs w:val="28"/>
              </w:rPr>
              <w:t>Профилактика правонарушений, связанных с незаконным оборотом наркотиков</w:t>
            </w:r>
          </w:p>
        </w:tc>
      </w:tr>
      <w:tr w:rsidR="000824A5" w14:paraId="6E50F706" w14:textId="77777777" w:rsidTr="00ED351B">
        <w:tc>
          <w:tcPr>
            <w:tcW w:w="3539" w:type="dxa"/>
          </w:tcPr>
          <w:p w14:paraId="79DED26C" w14:textId="6A59D86C" w:rsidR="000824A5" w:rsidRDefault="00B918C4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Организация работы по противодействию и пропаганде и незаконной рекламе наркотиков</w:t>
            </w:r>
          </w:p>
        </w:tc>
        <w:tc>
          <w:tcPr>
            <w:tcW w:w="2410" w:type="dxa"/>
          </w:tcPr>
          <w:p w14:paraId="743B7576" w14:textId="77777777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2816365E" w14:textId="13D09289" w:rsidR="000824A5" w:rsidRDefault="00B918C4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18" w:type="dxa"/>
          </w:tcPr>
          <w:p w14:paraId="7730696B" w14:textId="43924971" w:rsidR="000824A5" w:rsidRDefault="00B918C4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67" w:type="dxa"/>
          </w:tcPr>
          <w:p w14:paraId="174933B2" w14:textId="0BF5F55E" w:rsidR="000824A5" w:rsidRDefault="00E0799E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лиц, совершивших преступления в сфере незаконного оборота наркотиков</w:t>
            </w:r>
          </w:p>
        </w:tc>
      </w:tr>
      <w:tr w:rsidR="000824A5" w14:paraId="6DABAA3E" w14:textId="77777777" w:rsidTr="00ED351B">
        <w:tc>
          <w:tcPr>
            <w:tcW w:w="3539" w:type="dxa"/>
          </w:tcPr>
          <w:p w14:paraId="33218656" w14:textId="06C2D4AA" w:rsidR="000824A5" w:rsidRDefault="00E0799E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 Выявление незаконных посевов и очагов произрастания дикорастущих наркосодержащих растений, фактов их </w:t>
            </w:r>
            <w:r>
              <w:rPr>
                <w:sz w:val="28"/>
                <w:szCs w:val="28"/>
              </w:rPr>
              <w:lastRenderedPageBreak/>
              <w:t>незаконного культивирования, а также методов уничтожения дикорастущих наркосодержащих растений</w:t>
            </w:r>
          </w:p>
        </w:tc>
        <w:tc>
          <w:tcPr>
            <w:tcW w:w="2410" w:type="dxa"/>
          </w:tcPr>
          <w:p w14:paraId="282B4D1D" w14:textId="77777777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203A0A09" w14:textId="4B13E28C" w:rsidR="000824A5" w:rsidRDefault="00E0799E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18" w:type="dxa"/>
          </w:tcPr>
          <w:p w14:paraId="6D9FAD18" w14:textId="3AD0BB71" w:rsidR="000824A5" w:rsidRDefault="00E0799E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Антинаркотической комиссии</w:t>
            </w:r>
          </w:p>
        </w:tc>
        <w:tc>
          <w:tcPr>
            <w:tcW w:w="3767" w:type="dxa"/>
          </w:tcPr>
          <w:p w14:paraId="21C069E8" w14:textId="69840A94" w:rsidR="000824A5" w:rsidRDefault="00E0799E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уничтожения дикорастущих наркосодержащих растений</w:t>
            </w:r>
          </w:p>
        </w:tc>
      </w:tr>
      <w:tr w:rsidR="000824A5" w14:paraId="1DF11A2C" w14:textId="77777777" w:rsidTr="00ED351B">
        <w:tc>
          <w:tcPr>
            <w:tcW w:w="3539" w:type="dxa"/>
          </w:tcPr>
          <w:p w14:paraId="63287BD3" w14:textId="51111EB3" w:rsidR="000824A5" w:rsidRDefault="00E0799E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расходы на задачу 4</w:t>
            </w:r>
          </w:p>
        </w:tc>
        <w:tc>
          <w:tcPr>
            <w:tcW w:w="2410" w:type="dxa"/>
          </w:tcPr>
          <w:p w14:paraId="23232ADD" w14:textId="77777777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173038A1" w14:textId="0996AD94" w:rsidR="000824A5" w:rsidRDefault="00E0799E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618" w:type="dxa"/>
          </w:tcPr>
          <w:p w14:paraId="2FF931E2" w14:textId="748DCA20" w:rsidR="000824A5" w:rsidRDefault="00E0799E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67" w:type="dxa"/>
          </w:tcPr>
          <w:p w14:paraId="05FB8A30" w14:textId="7E9012C6" w:rsidR="000824A5" w:rsidRDefault="00E0799E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24A5" w14:paraId="0D61BCDF" w14:textId="77777777" w:rsidTr="00ED351B">
        <w:tc>
          <w:tcPr>
            <w:tcW w:w="3539" w:type="dxa"/>
          </w:tcPr>
          <w:p w14:paraId="4585CF71" w14:textId="66B82461" w:rsidR="000824A5" w:rsidRDefault="00E0799E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(субсидии федерального, областного, местного бюджета и др.)</w:t>
            </w:r>
          </w:p>
        </w:tc>
        <w:tc>
          <w:tcPr>
            <w:tcW w:w="2410" w:type="dxa"/>
          </w:tcPr>
          <w:p w14:paraId="39740A80" w14:textId="77777777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33C3B248" w14:textId="782D3E85" w:rsidR="000824A5" w:rsidRDefault="00E0799E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18" w:type="dxa"/>
          </w:tcPr>
          <w:p w14:paraId="759B4F91" w14:textId="7AC4799C" w:rsidR="000824A5" w:rsidRDefault="00E0799E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67" w:type="dxa"/>
          </w:tcPr>
          <w:p w14:paraId="62485E97" w14:textId="5E7A5B44" w:rsidR="000824A5" w:rsidRDefault="00E0799E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24A5" w14:paraId="6B2CEF68" w14:textId="77777777" w:rsidTr="00ED351B">
        <w:tc>
          <w:tcPr>
            <w:tcW w:w="3539" w:type="dxa"/>
          </w:tcPr>
          <w:p w14:paraId="79976DB5" w14:textId="07DC4380" w:rsidR="000824A5" w:rsidRPr="00E0799E" w:rsidRDefault="00E0799E" w:rsidP="0057224D">
            <w:pPr>
              <w:widowControl/>
              <w:autoSpaceDE/>
              <w:autoSpaceDN/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E0799E">
              <w:rPr>
                <w:b/>
                <w:bCs/>
                <w:sz w:val="28"/>
                <w:szCs w:val="28"/>
              </w:rPr>
              <w:t>Всего расходы на цели</w:t>
            </w:r>
          </w:p>
        </w:tc>
        <w:tc>
          <w:tcPr>
            <w:tcW w:w="2410" w:type="dxa"/>
          </w:tcPr>
          <w:p w14:paraId="4158A985" w14:textId="77777777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016C3B65" w14:textId="41F6BB66" w:rsidR="000824A5" w:rsidRDefault="00E0799E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165,0</w:t>
            </w:r>
          </w:p>
        </w:tc>
        <w:tc>
          <w:tcPr>
            <w:tcW w:w="2618" w:type="dxa"/>
          </w:tcPr>
          <w:p w14:paraId="302F50A2" w14:textId="03A0F8A2" w:rsidR="000824A5" w:rsidRDefault="00E0799E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Антинаркотической комиссии</w:t>
            </w:r>
          </w:p>
        </w:tc>
        <w:tc>
          <w:tcPr>
            <w:tcW w:w="3767" w:type="dxa"/>
          </w:tcPr>
          <w:p w14:paraId="22352082" w14:textId="77777777" w:rsidR="000824A5" w:rsidRDefault="000824A5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0824A5" w14:paraId="457C5E4C" w14:textId="77777777" w:rsidTr="00ED351B">
        <w:tc>
          <w:tcPr>
            <w:tcW w:w="3539" w:type="dxa"/>
          </w:tcPr>
          <w:p w14:paraId="35E9589D" w14:textId="00597650" w:rsidR="000824A5" w:rsidRDefault="00E0799E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(субсидии федерального, областного, местного бюджета и др.)</w:t>
            </w:r>
          </w:p>
        </w:tc>
        <w:tc>
          <w:tcPr>
            <w:tcW w:w="2410" w:type="dxa"/>
          </w:tcPr>
          <w:p w14:paraId="53F94997" w14:textId="77777777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1D88F56F" w14:textId="2D752E4F" w:rsidR="000824A5" w:rsidRDefault="00E0799E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18" w:type="dxa"/>
          </w:tcPr>
          <w:p w14:paraId="2A3C530E" w14:textId="037E5D8D" w:rsidR="000824A5" w:rsidRDefault="00E0799E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67" w:type="dxa"/>
          </w:tcPr>
          <w:p w14:paraId="674B0E9C" w14:textId="21D79D53" w:rsidR="000824A5" w:rsidRDefault="00E0799E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24A5" w14:paraId="255A7176" w14:textId="77777777" w:rsidTr="00ED351B">
        <w:tc>
          <w:tcPr>
            <w:tcW w:w="3539" w:type="dxa"/>
          </w:tcPr>
          <w:p w14:paraId="4F3A6B77" w14:textId="3E9A935B" w:rsidR="000824A5" w:rsidRPr="00E0799E" w:rsidRDefault="00E0799E" w:rsidP="0057224D">
            <w:pPr>
              <w:widowControl/>
              <w:autoSpaceDE/>
              <w:autoSpaceDN/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E0799E">
              <w:rPr>
                <w:b/>
                <w:bCs/>
                <w:sz w:val="28"/>
                <w:szCs w:val="28"/>
              </w:rPr>
              <w:t>Всего по программе</w:t>
            </w:r>
          </w:p>
        </w:tc>
        <w:tc>
          <w:tcPr>
            <w:tcW w:w="2410" w:type="dxa"/>
          </w:tcPr>
          <w:p w14:paraId="0F39969D" w14:textId="77777777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2F53CB78" w14:textId="549A1DF4" w:rsidR="000824A5" w:rsidRDefault="00E0799E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165,0</w:t>
            </w:r>
          </w:p>
        </w:tc>
        <w:tc>
          <w:tcPr>
            <w:tcW w:w="2618" w:type="dxa"/>
          </w:tcPr>
          <w:p w14:paraId="3CB18A8B" w14:textId="516F1493" w:rsidR="000824A5" w:rsidRDefault="00E0799E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Антинаркотической комиссии</w:t>
            </w:r>
          </w:p>
        </w:tc>
        <w:tc>
          <w:tcPr>
            <w:tcW w:w="3767" w:type="dxa"/>
          </w:tcPr>
          <w:p w14:paraId="021CC912" w14:textId="67BB4E58" w:rsidR="000824A5" w:rsidRDefault="00E0799E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24A5" w14:paraId="5D898F33" w14:textId="77777777" w:rsidTr="00ED351B">
        <w:tc>
          <w:tcPr>
            <w:tcW w:w="3539" w:type="dxa"/>
          </w:tcPr>
          <w:p w14:paraId="19BF7F02" w14:textId="6EAE9EB3" w:rsidR="000824A5" w:rsidRDefault="00E0799E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(субсидии федерального, областного, местного бюджета и др.)</w:t>
            </w:r>
          </w:p>
        </w:tc>
        <w:tc>
          <w:tcPr>
            <w:tcW w:w="2410" w:type="dxa"/>
          </w:tcPr>
          <w:p w14:paraId="6278309D" w14:textId="77777777" w:rsidR="000824A5" w:rsidRDefault="000824A5" w:rsidP="0057224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2509" w:type="dxa"/>
          </w:tcPr>
          <w:p w14:paraId="37EDDC6A" w14:textId="3C0B2539" w:rsidR="000824A5" w:rsidRDefault="00E0799E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18" w:type="dxa"/>
          </w:tcPr>
          <w:p w14:paraId="3B2D9F22" w14:textId="129FE0A3" w:rsidR="000824A5" w:rsidRDefault="00E0799E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767" w:type="dxa"/>
          </w:tcPr>
          <w:p w14:paraId="603E9FE9" w14:textId="1A799A65" w:rsidR="000824A5" w:rsidRDefault="00E0799E" w:rsidP="00ED351B">
            <w:pPr>
              <w:widowControl/>
              <w:autoSpaceDE/>
              <w:autoSpaceDN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D1E41A9" w14:textId="1FC77627" w:rsidR="000824A5" w:rsidRDefault="000824A5" w:rsidP="0057224D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420C848B" w14:textId="7545A22F" w:rsidR="00D966A2" w:rsidRDefault="00D966A2" w:rsidP="0057224D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322FB535" w14:textId="121A9271" w:rsidR="00416770" w:rsidRDefault="00416770" w:rsidP="00416770">
      <w:pPr>
        <w:widowControl/>
        <w:autoSpaceDE/>
        <w:autoSpaceDN/>
        <w:spacing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1E5B3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6B478C8A" w14:textId="3740AD1F" w:rsidR="00416770" w:rsidRDefault="00416770" w:rsidP="00416770">
      <w:pPr>
        <w:widowControl/>
        <w:autoSpaceDE/>
        <w:autoSpaceDN/>
        <w:spacing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14:paraId="473E5BD9" w14:textId="77777777" w:rsidR="00416770" w:rsidRDefault="00416770" w:rsidP="00416770">
      <w:pPr>
        <w:widowControl/>
        <w:autoSpaceDE/>
        <w:autoSpaceDN/>
        <w:spacing w:line="259" w:lineRule="auto"/>
        <w:jc w:val="right"/>
        <w:rPr>
          <w:sz w:val="28"/>
          <w:szCs w:val="28"/>
        </w:rPr>
      </w:pPr>
    </w:p>
    <w:p w14:paraId="0B6BCF2D" w14:textId="32E7859E" w:rsidR="00D966A2" w:rsidRDefault="00D966A2" w:rsidP="0057224D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76FDBF0F" w14:textId="3729CA12" w:rsidR="00416770" w:rsidRPr="00416770" w:rsidRDefault="00416770" w:rsidP="00416770">
      <w:pPr>
        <w:widowControl/>
        <w:autoSpaceDE/>
        <w:autoSpaceDN/>
        <w:spacing w:line="259" w:lineRule="auto"/>
        <w:jc w:val="center"/>
        <w:rPr>
          <w:b/>
          <w:bCs/>
          <w:sz w:val="28"/>
          <w:szCs w:val="28"/>
        </w:rPr>
      </w:pPr>
      <w:r w:rsidRPr="00416770">
        <w:rPr>
          <w:b/>
          <w:bCs/>
          <w:sz w:val="28"/>
          <w:szCs w:val="28"/>
        </w:rPr>
        <w:t>Показатели по итогам муниципальной программы</w:t>
      </w:r>
    </w:p>
    <w:p w14:paraId="5939DD71" w14:textId="3E727E7D" w:rsidR="00416770" w:rsidRDefault="00416770" w:rsidP="00416770">
      <w:pPr>
        <w:widowControl/>
        <w:autoSpaceDE/>
        <w:autoSpaceDN/>
        <w:spacing w:line="259" w:lineRule="auto"/>
        <w:jc w:val="center"/>
        <w:rPr>
          <w:b/>
          <w:bCs/>
          <w:sz w:val="28"/>
          <w:szCs w:val="28"/>
        </w:rPr>
      </w:pPr>
      <w:r w:rsidRPr="00416770">
        <w:rPr>
          <w:b/>
          <w:bCs/>
          <w:sz w:val="28"/>
          <w:szCs w:val="28"/>
          <w:u w:val="single"/>
        </w:rPr>
        <w:t>«Комплексные меры профилактики наркомании и противодействия незаконному обороту наркотиков в Назрановском муниципальном районе»</w:t>
      </w:r>
      <w:r w:rsidRPr="00416770">
        <w:rPr>
          <w:b/>
          <w:bCs/>
          <w:sz w:val="28"/>
          <w:szCs w:val="28"/>
        </w:rPr>
        <w:t xml:space="preserve"> на 2024-2026 годы</w:t>
      </w:r>
    </w:p>
    <w:p w14:paraId="496B5973" w14:textId="68752AB1" w:rsidR="00416770" w:rsidRDefault="00416770" w:rsidP="00416770">
      <w:pPr>
        <w:spacing w:line="480" w:lineRule="auto"/>
        <w:jc w:val="center"/>
        <w:rPr>
          <w:sz w:val="24"/>
          <w:szCs w:val="24"/>
        </w:rPr>
      </w:pPr>
      <w:r w:rsidRPr="00416770">
        <w:rPr>
          <w:sz w:val="24"/>
          <w:szCs w:val="24"/>
        </w:rPr>
        <w:t>(наименование программы)</w:t>
      </w:r>
    </w:p>
    <w:p w14:paraId="71F3B339" w14:textId="2D2F7344" w:rsidR="00416770" w:rsidRDefault="00416770" w:rsidP="00416770">
      <w:pPr>
        <w:spacing w:line="480" w:lineRule="auto"/>
        <w:jc w:val="center"/>
        <w:rPr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829"/>
        <w:gridCol w:w="732"/>
        <w:gridCol w:w="2167"/>
        <w:gridCol w:w="2900"/>
        <w:gridCol w:w="841"/>
        <w:gridCol w:w="962"/>
        <w:gridCol w:w="841"/>
        <w:gridCol w:w="3607"/>
      </w:tblGrid>
      <w:tr w:rsidR="005801BB" w14:paraId="28AC3BDB" w14:textId="77777777" w:rsidTr="00B62A8A">
        <w:tc>
          <w:tcPr>
            <w:tcW w:w="2830" w:type="dxa"/>
            <w:vMerge w:val="restart"/>
          </w:tcPr>
          <w:p w14:paraId="5F558CB9" w14:textId="47AE6310" w:rsidR="00416770" w:rsidRDefault="00416770" w:rsidP="00416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</w:tcPr>
          <w:p w14:paraId="70048526" w14:textId="6F7467F7" w:rsidR="00416770" w:rsidRDefault="00416770" w:rsidP="00416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167" w:type="dxa"/>
            <w:vMerge w:val="restart"/>
          </w:tcPr>
          <w:p w14:paraId="2E7F0A38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Направленность показателя </w:t>
            </w:r>
          </w:p>
          <w:p w14:paraId="7874EAE1" w14:textId="03F6CF65" w:rsidR="00416770" w:rsidRPr="00416770" w:rsidRDefault="00416770" w:rsidP="004167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&lt;*&gt;</w:t>
            </w:r>
          </w:p>
        </w:tc>
        <w:tc>
          <w:tcPr>
            <w:tcW w:w="2902" w:type="dxa"/>
            <w:vMerge w:val="restart"/>
          </w:tcPr>
          <w:p w14:paraId="4DF67BC3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Базовое значение показателя (факт, по отчету года, предшествующего году разработки программы) </w:t>
            </w:r>
          </w:p>
          <w:p w14:paraId="38639F1E" w14:textId="5AA38371" w:rsidR="00416770" w:rsidRPr="00416770" w:rsidRDefault="00416770" w:rsidP="00416770">
            <w:pPr>
              <w:jc w:val="center"/>
              <w:rPr>
                <w:sz w:val="28"/>
                <w:szCs w:val="28"/>
              </w:rPr>
            </w:pPr>
            <w:r w:rsidRPr="00416770">
              <w:rPr>
                <w:sz w:val="28"/>
                <w:szCs w:val="28"/>
              </w:rPr>
              <w:t>&lt;*</w:t>
            </w:r>
            <w:r>
              <w:rPr>
                <w:sz w:val="28"/>
                <w:szCs w:val="28"/>
              </w:rPr>
              <w:t>*</w:t>
            </w:r>
            <w:r w:rsidRPr="00416770">
              <w:rPr>
                <w:sz w:val="28"/>
                <w:szCs w:val="28"/>
              </w:rPr>
              <w:t>&gt;</w:t>
            </w:r>
          </w:p>
        </w:tc>
        <w:tc>
          <w:tcPr>
            <w:tcW w:w="2645" w:type="dxa"/>
            <w:gridSpan w:val="3"/>
          </w:tcPr>
          <w:p w14:paraId="7BC1F366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Значения показактелей (плановые, оценочные, фактические) </w:t>
            </w:r>
          </w:p>
          <w:p w14:paraId="3895669C" w14:textId="07CA6CF0" w:rsidR="00416770" w:rsidRPr="00416770" w:rsidRDefault="00416770" w:rsidP="00416770">
            <w:pPr>
              <w:jc w:val="center"/>
              <w:rPr>
                <w:sz w:val="28"/>
                <w:szCs w:val="28"/>
              </w:rPr>
            </w:pPr>
            <w:r w:rsidRPr="00416770">
              <w:rPr>
                <w:sz w:val="28"/>
                <w:szCs w:val="28"/>
              </w:rPr>
              <w:t>&lt;*</w:t>
            </w:r>
            <w:r>
              <w:rPr>
                <w:sz w:val="28"/>
                <w:szCs w:val="28"/>
              </w:rPr>
              <w:t>**</w:t>
            </w:r>
            <w:r w:rsidRPr="00416770">
              <w:rPr>
                <w:sz w:val="28"/>
                <w:szCs w:val="28"/>
              </w:rPr>
              <w:t>&gt;</w:t>
            </w:r>
          </w:p>
        </w:tc>
        <w:tc>
          <w:tcPr>
            <w:tcW w:w="3611" w:type="dxa"/>
            <w:vMerge w:val="restart"/>
          </w:tcPr>
          <w:p w14:paraId="568E35A1" w14:textId="5AFBB738" w:rsidR="00416770" w:rsidRDefault="00416770" w:rsidP="00416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плановых и целевых значений показателей</w:t>
            </w:r>
          </w:p>
        </w:tc>
      </w:tr>
      <w:tr w:rsidR="003658B4" w14:paraId="080FC406" w14:textId="77777777" w:rsidTr="00B62A8A">
        <w:tc>
          <w:tcPr>
            <w:tcW w:w="2830" w:type="dxa"/>
            <w:vMerge/>
          </w:tcPr>
          <w:p w14:paraId="7280F648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14:paraId="58750B0F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dxa"/>
            <w:vMerge/>
          </w:tcPr>
          <w:p w14:paraId="1D3635AA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vMerge/>
          </w:tcPr>
          <w:p w14:paraId="43B56DDC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2244661E" w14:textId="4407598F" w:rsidR="00416770" w:rsidRDefault="00416770" w:rsidP="00416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963" w:type="dxa"/>
          </w:tcPr>
          <w:p w14:paraId="350E5488" w14:textId="0346C68A" w:rsidR="00416770" w:rsidRDefault="00416770" w:rsidP="00416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841" w:type="dxa"/>
          </w:tcPr>
          <w:p w14:paraId="01CDB1C3" w14:textId="7297ADB9" w:rsidR="00416770" w:rsidRDefault="00416770" w:rsidP="00416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3611" w:type="dxa"/>
            <w:vMerge/>
          </w:tcPr>
          <w:p w14:paraId="4B293CD6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</w:p>
        </w:tc>
      </w:tr>
      <w:tr w:rsidR="003658B4" w14:paraId="2E32AB3A" w14:textId="77777777" w:rsidTr="00B62A8A">
        <w:tc>
          <w:tcPr>
            <w:tcW w:w="2830" w:type="dxa"/>
          </w:tcPr>
          <w:p w14:paraId="5FDFE256" w14:textId="3D9A0A12" w:rsidR="00416770" w:rsidRDefault="00B62A8A" w:rsidP="00416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14:paraId="2AFAD403" w14:textId="59811E1E" w:rsidR="00416770" w:rsidRDefault="00B62A8A" w:rsidP="00416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7" w:type="dxa"/>
          </w:tcPr>
          <w:p w14:paraId="73A4379A" w14:textId="496D4CF9" w:rsidR="00416770" w:rsidRDefault="00B62A8A" w:rsidP="00416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02" w:type="dxa"/>
          </w:tcPr>
          <w:p w14:paraId="7DF5F7D7" w14:textId="012ED1C4" w:rsidR="00416770" w:rsidRDefault="00B62A8A" w:rsidP="00416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1" w:type="dxa"/>
          </w:tcPr>
          <w:p w14:paraId="6031FEB2" w14:textId="7C31EF7E" w:rsidR="00416770" w:rsidRDefault="00B62A8A" w:rsidP="00416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14:paraId="7904DBC9" w14:textId="22BDA3D2" w:rsidR="00416770" w:rsidRDefault="00B62A8A" w:rsidP="00416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1" w:type="dxa"/>
          </w:tcPr>
          <w:p w14:paraId="4A70A827" w14:textId="604275A5" w:rsidR="00416770" w:rsidRDefault="00B62A8A" w:rsidP="00416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11" w:type="dxa"/>
          </w:tcPr>
          <w:p w14:paraId="5EEFBD01" w14:textId="70A82A48" w:rsidR="00416770" w:rsidRDefault="00B62A8A" w:rsidP="004167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62A8A" w14:paraId="59BC63E7" w14:textId="77777777" w:rsidTr="005801BB">
        <w:tc>
          <w:tcPr>
            <w:tcW w:w="14879" w:type="dxa"/>
            <w:gridSpan w:val="8"/>
          </w:tcPr>
          <w:p w14:paraId="6B8B4AAB" w14:textId="116233BF" w:rsidR="00B62A8A" w:rsidRPr="00B62A8A" w:rsidRDefault="00B62A8A" w:rsidP="00B62A8A">
            <w:pPr>
              <w:rPr>
                <w:b/>
                <w:bCs/>
                <w:sz w:val="28"/>
                <w:szCs w:val="28"/>
              </w:rPr>
            </w:pPr>
            <w:r w:rsidRPr="00B62A8A">
              <w:rPr>
                <w:b/>
                <w:bCs/>
                <w:sz w:val="28"/>
                <w:szCs w:val="28"/>
              </w:rPr>
              <w:t>Цель: Сокращение масштабов незаконного распространения и немедицинского потребления наркотиков</w:t>
            </w:r>
          </w:p>
        </w:tc>
      </w:tr>
      <w:tr w:rsidR="003658B4" w14:paraId="48277F0A" w14:textId="77777777" w:rsidTr="006127BC">
        <w:tc>
          <w:tcPr>
            <w:tcW w:w="2830" w:type="dxa"/>
          </w:tcPr>
          <w:p w14:paraId="2B517068" w14:textId="59BDCE1E" w:rsidR="00416770" w:rsidRDefault="00560B74" w:rsidP="00560B74">
            <w:pPr>
              <w:rPr>
                <w:sz w:val="28"/>
                <w:szCs w:val="28"/>
              </w:rPr>
            </w:pPr>
            <w:r w:rsidRPr="00560B74">
              <w:rPr>
                <w:sz w:val="28"/>
                <w:szCs w:val="28"/>
              </w:rPr>
              <w:t>Показатель</w:t>
            </w:r>
            <w:r>
              <w:rPr>
                <w:sz w:val="28"/>
                <w:szCs w:val="28"/>
              </w:rPr>
              <w:t xml:space="preserve"> </w:t>
            </w:r>
            <w:r w:rsidRPr="00560B74">
              <w:rPr>
                <w:sz w:val="28"/>
                <w:szCs w:val="28"/>
              </w:rPr>
              <w:t>цели</w:t>
            </w:r>
            <w:r>
              <w:rPr>
                <w:sz w:val="28"/>
                <w:szCs w:val="28"/>
              </w:rPr>
              <w:t xml:space="preserve"> </w:t>
            </w:r>
            <w:r w:rsidRPr="00560B7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560B74">
              <w:rPr>
                <w:sz w:val="28"/>
                <w:szCs w:val="28"/>
              </w:rPr>
              <w:t>Заболеваемость</w:t>
            </w:r>
            <w:r>
              <w:rPr>
                <w:sz w:val="28"/>
                <w:szCs w:val="28"/>
              </w:rPr>
              <w:t xml:space="preserve"> </w:t>
            </w:r>
            <w:r w:rsidRPr="00560B74">
              <w:rPr>
                <w:sz w:val="28"/>
                <w:szCs w:val="28"/>
              </w:rPr>
              <w:t>наркоманией</w:t>
            </w:r>
          </w:p>
        </w:tc>
        <w:tc>
          <w:tcPr>
            <w:tcW w:w="724" w:type="dxa"/>
            <w:vAlign w:val="center"/>
          </w:tcPr>
          <w:p w14:paraId="6E52174D" w14:textId="1DF6A04E" w:rsidR="00416770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7" w:type="dxa"/>
            <w:vAlign w:val="center"/>
          </w:tcPr>
          <w:p w14:paraId="5E54D6CA" w14:textId="197095F3" w:rsidR="00416770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2902" w:type="dxa"/>
          </w:tcPr>
          <w:p w14:paraId="77C0D9EC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3C752B12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76022096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4AA90C88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5252A8ED" w14:textId="4A003BBD" w:rsidR="00416770" w:rsidRDefault="00560B74" w:rsidP="00560B74">
            <w:pPr>
              <w:rPr>
                <w:sz w:val="28"/>
                <w:szCs w:val="28"/>
              </w:rPr>
            </w:pPr>
            <w:r w:rsidRPr="00560B74">
              <w:rPr>
                <w:sz w:val="28"/>
                <w:szCs w:val="28"/>
              </w:rPr>
              <w:t>Значение</w:t>
            </w:r>
            <w:r>
              <w:rPr>
                <w:sz w:val="28"/>
                <w:szCs w:val="28"/>
              </w:rPr>
              <w:t xml:space="preserve"> </w:t>
            </w:r>
            <w:r w:rsidRPr="00560B74">
              <w:rPr>
                <w:sz w:val="28"/>
                <w:szCs w:val="28"/>
              </w:rPr>
              <w:t>показателя определено исходя из анализа тенденций распространённости</w:t>
            </w:r>
            <w:r>
              <w:rPr>
                <w:sz w:val="28"/>
                <w:szCs w:val="28"/>
              </w:rPr>
              <w:t xml:space="preserve"> </w:t>
            </w:r>
            <w:r w:rsidRPr="00560B74">
              <w:rPr>
                <w:sz w:val="28"/>
                <w:szCs w:val="28"/>
              </w:rPr>
              <w:t>наркомании Назрановского района</w:t>
            </w:r>
          </w:p>
        </w:tc>
      </w:tr>
      <w:tr w:rsidR="003658B4" w14:paraId="7FD23C7D" w14:textId="77777777" w:rsidTr="006127BC">
        <w:tc>
          <w:tcPr>
            <w:tcW w:w="2830" w:type="dxa"/>
          </w:tcPr>
          <w:p w14:paraId="2D264A6D" w14:textId="77777777" w:rsidR="00560B74" w:rsidRPr="00560B74" w:rsidRDefault="00560B74" w:rsidP="00560B74">
            <w:pPr>
              <w:rPr>
                <w:sz w:val="28"/>
                <w:szCs w:val="28"/>
              </w:rPr>
            </w:pPr>
            <w:r w:rsidRPr="00560B74">
              <w:rPr>
                <w:sz w:val="28"/>
                <w:szCs w:val="28"/>
              </w:rPr>
              <w:t>Показатель</w:t>
            </w:r>
            <w:r w:rsidRPr="00560B74">
              <w:rPr>
                <w:sz w:val="28"/>
                <w:szCs w:val="28"/>
              </w:rPr>
              <w:tab/>
              <w:t>цели</w:t>
            </w:r>
            <w:r w:rsidRPr="00560B74">
              <w:rPr>
                <w:sz w:val="28"/>
                <w:szCs w:val="28"/>
              </w:rPr>
              <w:tab/>
              <w:t>2.</w:t>
            </w:r>
          </w:p>
          <w:p w14:paraId="2E416E89" w14:textId="3101F318" w:rsidR="00416770" w:rsidRDefault="00560B74" w:rsidP="00560B74">
            <w:pPr>
              <w:rPr>
                <w:sz w:val="28"/>
                <w:szCs w:val="28"/>
              </w:rPr>
            </w:pPr>
            <w:r w:rsidRPr="00560B74">
              <w:rPr>
                <w:sz w:val="28"/>
                <w:szCs w:val="28"/>
              </w:rPr>
              <w:t xml:space="preserve">Распространенность наркомании и </w:t>
            </w:r>
            <w:r w:rsidRPr="00560B74">
              <w:rPr>
                <w:sz w:val="28"/>
                <w:szCs w:val="28"/>
              </w:rPr>
              <w:lastRenderedPageBreak/>
              <w:t>токсикомании</w:t>
            </w:r>
          </w:p>
        </w:tc>
        <w:tc>
          <w:tcPr>
            <w:tcW w:w="724" w:type="dxa"/>
            <w:vAlign w:val="center"/>
          </w:tcPr>
          <w:p w14:paraId="1F3A57B0" w14:textId="08780AE2" w:rsidR="00416770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167" w:type="dxa"/>
            <w:vAlign w:val="center"/>
          </w:tcPr>
          <w:p w14:paraId="1C42AD38" w14:textId="00462499" w:rsidR="00416770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2902" w:type="dxa"/>
          </w:tcPr>
          <w:p w14:paraId="44FBEC40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0FA321DA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0056706E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0F23E356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6ED516A2" w14:textId="0C913B92" w:rsidR="00416770" w:rsidRDefault="00560B74" w:rsidP="00560B74">
            <w:pPr>
              <w:rPr>
                <w:sz w:val="28"/>
                <w:szCs w:val="28"/>
              </w:rPr>
            </w:pPr>
            <w:r w:rsidRPr="00560B74">
              <w:rPr>
                <w:sz w:val="28"/>
                <w:szCs w:val="28"/>
              </w:rPr>
              <w:t>Значение</w:t>
            </w:r>
            <w:r>
              <w:rPr>
                <w:sz w:val="28"/>
                <w:szCs w:val="28"/>
              </w:rPr>
              <w:t xml:space="preserve"> </w:t>
            </w:r>
            <w:r w:rsidRPr="00560B74">
              <w:rPr>
                <w:sz w:val="28"/>
                <w:szCs w:val="28"/>
              </w:rPr>
              <w:t xml:space="preserve">показателя определено исходя из анализа тенденций </w:t>
            </w:r>
            <w:r w:rsidRPr="00560B74">
              <w:rPr>
                <w:sz w:val="28"/>
                <w:szCs w:val="28"/>
              </w:rPr>
              <w:lastRenderedPageBreak/>
              <w:t>распространённости наркомании</w:t>
            </w:r>
            <w:r>
              <w:rPr>
                <w:sz w:val="28"/>
                <w:szCs w:val="28"/>
              </w:rPr>
              <w:t xml:space="preserve"> </w:t>
            </w:r>
            <w:r w:rsidRPr="00560B74">
              <w:rPr>
                <w:sz w:val="28"/>
                <w:szCs w:val="28"/>
              </w:rPr>
              <w:t>Назрановского района</w:t>
            </w:r>
          </w:p>
        </w:tc>
      </w:tr>
      <w:tr w:rsidR="003658B4" w14:paraId="01334193" w14:textId="77777777" w:rsidTr="006127BC">
        <w:tc>
          <w:tcPr>
            <w:tcW w:w="2830" w:type="dxa"/>
          </w:tcPr>
          <w:p w14:paraId="3F67928D" w14:textId="5C177C89" w:rsidR="00416770" w:rsidRDefault="00560B74" w:rsidP="00560B74">
            <w:pPr>
              <w:rPr>
                <w:sz w:val="28"/>
                <w:szCs w:val="28"/>
              </w:rPr>
            </w:pPr>
            <w:r w:rsidRPr="00560B74">
              <w:rPr>
                <w:sz w:val="28"/>
                <w:szCs w:val="28"/>
              </w:rPr>
              <w:lastRenderedPageBreak/>
              <w:t>Показатель цели 3. Вовлеченность населения в незаконн</w:t>
            </w:r>
            <w:r>
              <w:rPr>
                <w:sz w:val="28"/>
                <w:szCs w:val="28"/>
              </w:rPr>
              <w:t>ы</w:t>
            </w:r>
            <w:r w:rsidRPr="00560B74">
              <w:rPr>
                <w:sz w:val="28"/>
                <w:szCs w:val="28"/>
              </w:rPr>
              <w:t>й оборот наркотиков</w:t>
            </w:r>
          </w:p>
        </w:tc>
        <w:tc>
          <w:tcPr>
            <w:tcW w:w="724" w:type="dxa"/>
            <w:vAlign w:val="center"/>
          </w:tcPr>
          <w:p w14:paraId="036E10E8" w14:textId="3AF4B3E4" w:rsidR="00416770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167" w:type="dxa"/>
            <w:vAlign w:val="center"/>
          </w:tcPr>
          <w:p w14:paraId="308B340D" w14:textId="58A60F3A" w:rsidR="00416770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2902" w:type="dxa"/>
          </w:tcPr>
          <w:p w14:paraId="6758B129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509154F3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7274CD0F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05EBB00A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3DCD1F36" w14:textId="743448E5" w:rsidR="00416770" w:rsidRDefault="00560B74" w:rsidP="00560B74">
            <w:pPr>
              <w:rPr>
                <w:sz w:val="28"/>
                <w:szCs w:val="28"/>
              </w:rPr>
            </w:pPr>
            <w:r w:rsidRPr="00560B74">
              <w:rPr>
                <w:sz w:val="28"/>
                <w:szCs w:val="28"/>
              </w:rPr>
              <w:t>Значение</w:t>
            </w:r>
            <w:r>
              <w:rPr>
                <w:sz w:val="28"/>
                <w:szCs w:val="28"/>
              </w:rPr>
              <w:t xml:space="preserve"> </w:t>
            </w:r>
            <w:r w:rsidRPr="00560B74">
              <w:rPr>
                <w:sz w:val="28"/>
                <w:szCs w:val="28"/>
              </w:rPr>
              <w:t>показателя определено исходя из</w:t>
            </w:r>
            <w:r>
              <w:rPr>
                <w:sz w:val="28"/>
                <w:szCs w:val="28"/>
              </w:rPr>
              <w:t xml:space="preserve"> </w:t>
            </w:r>
            <w:r w:rsidRPr="00560B74">
              <w:rPr>
                <w:sz w:val="28"/>
                <w:szCs w:val="28"/>
              </w:rPr>
              <w:t>анализа тенденций</w:t>
            </w:r>
            <w:r>
              <w:rPr>
                <w:sz w:val="28"/>
                <w:szCs w:val="28"/>
              </w:rPr>
              <w:t xml:space="preserve"> </w:t>
            </w:r>
            <w:r w:rsidRPr="00560B74">
              <w:rPr>
                <w:sz w:val="28"/>
                <w:szCs w:val="28"/>
              </w:rPr>
              <w:t>распространённости наркомании</w:t>
            </w:r>
            <w:r>
              <w:rPr>
                <w:sz w:val="28"/>
                <w:szCs w:val="28"/>
              </w:rPr>
              <w:t xml:space="preserve"> </w:t>
            </w:r>
            <w:r w:rsidRPr="00560B74">
              <w:rPr>
                <w:sz w:val="28"/>
                <w:szCs w:val="28"/>
              </w:rPr>
              <w:t>Назрановского района</w:t>
            </w:r>
          </w:p>
        </w:tc>
      </w:tr>
      <w:tr w:rsidR="003658B4" w14:paraId="47167483" w14:textId="77777777" w:rsidTr="006127BC">
        <w:tc>
          <w:tcPr>
            <w:tcW w:w="2830" w:type="dxa"/>
          </w:tcPr>
          <w:p w14:paraId="2667478C" w14:textId="5DBC7C40" w:rsidR="00416770" w:rsidRDefault="00560B74" w:rsidP="00560B74">
            <w:pPr>
              <w:rPr>
                <w:sz w:val="28"/>
                <w:szCs w:val="28"/>
              </w:rPr>
            </w:pPr>
            <w:r w:rsidRPr="00560B74">
              <w:rPr>
                <w:sz w:val="28"/>
                <w:szCs w:val="28"/>
              </w:rPr>
              <w:t>Показатель цели 4. Криминогенность наркомании</w:t>
            </w:r>
          </w:p>
        </w:tc>
        <w:tc>
          <w:tcPr>
            <w:tcW w:w="724" w:type="dxa"/>
            <w:vAlign w:val="center"/>
          </w:tcPr>
          <w:p w14:paraId="6330809A" w14:textId="0BB1B18A" w:rsidR="00416770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167" w:type="dxa"/>
            <w:vAlign w:val="center"/>
          </w:tcPr>
          <w:p w14:paraId="56C288DF" w14:textId="75A2FAAF" w:rsidR="00416770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2902" w:type="dxa"/>
          </w:tcPr>
          <w:p w14:paraId="0009AAFB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0DF11C1B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75CFDEC5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42A22472" w14:textId="77777777" w:rsidR="00416770" w:rsidRDefault="00416770" w:rsidP="004167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615CFB02" w14:textId="4217CD23" w:rsidR="00416770" w:rsidRDefault="00560B74" w:rsidP="00560B74">
            <w:pPr>
              <w:rPr>
                <w:sz w:val="28"/>
                <w:szCs w:val="28"/>
              </w:rPr>
            </w:pPr>
            <w:r w:rsidRPr="00560B74">
              <w:rPr>
                <w:sz w:val="28"/>
                <w:szCs w:val="28"/>
              </w:rPr>
              <w:t>Значение</w:t>
            </w:r>
            <w:r>
              <w:rPr>
                <w:sz w:val="28"/>
                <w:szCs w:val="28"/>
              </w:rPr>
              <w:t xml:space="preserve"> </w:t>
            </w:r>
            <w:r w:rsidRPr="00560B74">
              <w:rPr>
                <w:sz w:val="28"/>
                <w:szCs w:val="28"/>
              </w:rPr>
              <w:t>показателя определено исходя из анализа тенденций распространённости наркомани</w:t>
            </w:r>
            <w:r>
              <w:rPr>
                <w:sz w:val="28"/>
                <w:szCs w:val="28"/>
              </w:rPr>
              <w:t xml:space="preserve">и </w:t>
            </w:r>
            <w:r w:rsidRPr="00560B74">
              <w:rPr>
                <w:sz w:val="28"/>
                <w:szCs w:val="28"/>
              </w:rPr>
              <w:t>Назрановского района</w:t>
            </w:r>
          </w:p>
        </w:tc>
      </w:tr>
      <w:tr w:rsidR="00560B74" w14:paraId="417AB721" w14:textId="77777777" w:rsidTr="005801BB">
        <w:tc>
          <w:tcPr>
            <w:tcW w:w="14879" w:type="dxa"/>
            <w:gridSpan w:val="8"/>
          </w:tcPr>
          <w:p w14:paraId="4950F2AD" w14:textId="076B011D" w:rsidR="00560B74" w:rsidRDefault="00560B74" w:rsidP="00560B74">
            <w:pPr>
              <w:rPr>
                <w:sz w:val="28"/>
                <w:szCs w:val="28"/>
              </w:rPr>
            </w:pPr>
            <w:r w:rsidRPr="006127BC">
              <w:rPr>
                <w:b/>
                <w:bCs/>
                <w:sz w:val="28"/>
                <w:szCs w:val="28"/>
              </w:rPr>
              <w:t>Задача 1.</w:t>
            </w:r>
            <w:r w:rsidRPr="00560B74">
              <w:rPr>
                <w:sz w:val="28"/>
                <w:szCs w:val="28"/>
              </w:rPr>
              <w:t xml:space="preserve">  Совершенствование</w:t>
            </w:r>
            <w:r>
              <w:rPr>
                <w:sz w:val="28"/>
                <w:szCs w:val="28"/>
              </w:rPr>
              <w:t xml:space="preserve"> </w:t>
            </w:r>
            <w:r w:rsidRPr="00560B74">
              <w:rPr>
                <w:sz w:val="28"/>
                <w:szCs w:val="28"/>
              </w:rPr>
              <w:t>антинаркотической</w:t>
            </w:r>
            <w:r>
              <w:rPr>
                <w:sz w:val="28"/>
                <w:szCs w:val="28"/>
              </w:rPr>
              <w:t xml:space="preserve"> </w:t>
            </w:r>
            <w:r w:rsidRPr="00560B74">
              <w:rPr>
                <w:sz w:val="28"/>
                <w:szCs w:val="28"/>
              </w:rPr>
              <w:t>деятельности</w:t>
            </w:r>
            <w:r w:rsidRPr="00560B74">
              <w:rPr>
                <w:sz w:val="28"/>
                <w:szCs w:val="28"/>
              </w:rPr>
              <w:tab/>
              <w:t>и деятельности,</w:t>
            </w:r>
            <w:r>
              <w:rPr>
                <w:sz w:val="28"/>
                <w:szCs w:val="28"/>
              </w:rPr>
              <w:t xml:space="preserve"> </w:t>
            </w:r>
            <w:r w:rsidRPr="00560B74">
              <w:rPr>
                <w:sz w:val="28"/>
                <w:szCs w:val="28"/>
              </w:rPr>
              <w:t>направленной</w:t>
            </w:r>
            <w:r>
              <w:rPr>
                <w:sz w:val="28"/>
                <w:szCs w:val="28"/>
              </w:rPr>
              <w:t xml:space="preserve"> </w:t>
            </w:r>
            <w:r w:rsidRPr="00560B74">
              <w:rPr>
                <w:sz w:val="28"/>
                <w:szCs w:val="28"/>
              </w:rPr>
              <w:t>на профилактику</w:t>
            </w:r>
            <w:r>
              <w:rPr>
                <w:sz w:val="28"/>
                <w:szCs w:val="28"/>
              </w:rPr>
              <w:t xml:space="preserve"> </w:t>
            </w:r>
            <w:r w:rsidRPr="00560B74">
              <w:rPr>
                <w:sz w:val="28"/>
                <w:szCs w:val="28"/>
              </w:rPr>
              <w:t>наркомании и других асоциальных явлений,</w:t>
            </w:r>
            <w:r>
              <w:rPr>
                <w:sz w:val="28"/>
                <w:szCs w:val="28"/>
              </w:rPr>
              <w:t xml:space="preserve"> </w:t>
            </w:r>
            <w:r w:rsidRPr="00560B74">
              <w:rPr>
                <w:sz w:val="28"/>
                <w:szCs w:val="28"/>
              </w:rPr>
              <w:t>воспитание социально-ответственной</w:t>
            </w:r>
            <w:r>
              <w:rPr>
                <w:sz w:val="28"/>
                <w:szCs w:val="28"/>
              </w:rPr>
              <w:t xml:space="preserve"> </w:t>
            </w:r>
            <w:r w:rsidRPr="00560B74">
              <w:rPr>
                <w:sz w:val="28"/>
                <w:szCs w:val="28"/>
              </w:rPr>
              <w:t>личности,</w:t>
            </w:r>
            <w:r>
              <w:rPr>
                <w:sz w:val="28"/>
                <w:szCs w:val="28"/>
              </w:rPr>
              <w:t xml:space="preserve"> </w:t>
            </w:r>
            <w:r w:rsidRPr="00560B74">
              <w:rPr>
                <w:sz w:val="28"/>
                <w:szCs w:val="28"/>
              </w:rPr>
              <w:t>формирование здорового</w:t>
            </w:r>
            <w:r>
              <w:rPr>
                <w:sz w:val="28"/>
                <w:szCs w:val="28"/>
              </w:rPr>
              <w:t xml:space="preserve"> </w:t>
            </w:r>
            <w:r w:rsidRPr="00560B74">
              <w:rPr>
                <w:sz w:val="28"/>
                <w:szCs w:val="28"/>
              </w:rPr>
              <w:t>образа жизни детей и молодежи, в т. ч. «группы особого внимания» на территории Назрановского муниципального</w:t>
            </w:r>
            <w:r>
              <w:rPr>
                <w:sz w:val="28"/>
                <w:szCs w:val="28"/>
              </w:rPr>
              <w:t xml:space="preserve"> района.</w:t>
            </w:r>
          </w:p>
        </w:tc>
      </w:tr>
      <w:tr w:rsidR="003658B4" w14:paraId="20ABEF96" w14:textId="77777777" w:rsidTr="006127BC">
        <w:tc>
          <w:tcPr>
            <w:tcW w:w="2830" w:type="dxa"/>
          </w:tcPr>
          <w:p w14:paraId="5DF6A2DE" w14:textId="695B52CA" w:rsidR="00560B74" w:rsidRDefault="00560B74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801B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Количество проведенный заседаний анти</w:t>
            </w:r>
            <w:r w:rsidR="005801BB">
              <w:rPr>
                <w:sz w:val="28"/>
                <w:szCs w:val="28"/>
              </w:rPr>
              <w:t>наркотической комиссии</w:t>
            </w:r>
          </w:p>
        </w:tc>
        <w:tc>
          <w:tcPr>
            <w:tcW w:w="724" w:type="dxa"/>
            <w:vAlign w:val="center"/>
          </w:tcPr>
          <w:p w14:paraId="59D2FC75" w14:textId="272D3B88" w:rsidR="00560B74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167" w:type="dxa"/>
            <w:vAlign w:val="center"/>
          </w:tcPr>
          <w:p w14:paraId="0E2BFE3B" w14:textId="0D5186EC" w:rsidR="00560B74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902" w:type="dxa"/>
          </w:tcPr>
          <w:p w14:paraId="48C4DC39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434158CA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3CF80E4E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1349A6C6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0B8FA4A4" w14:textId="5CDA85F3" w:rsidR="00560B74" w:rsidRDefault="005801BB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показателя</w:t>
            </w:r>
          </w:p>
        </w:tc>
      </w:tr>
      <w:tr w:rsidR="003658B4" w14:paraId="67C9E3AA" w14:textId="77777777" w:rsidTr="006127BC">
        <w:tc>
          <w:tcPr>
            <w:tcW w:w="2830" w:type="dxa"/>
          </w:tcPr>
          <w:p w14:paraId="7F131652" w14:textId="5C525898" w:rsidR="00560B74" w:rsidRDefault="005801BB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Число детей и молодежи 6-30 лет, вовлеченных в мероприятия</w:t>
            </w:r>
          </w:p>
        </w:tc>
        <w:tc>
          <w:tcPr>
            <w:tcW w:w="724" w:type="dxa"/>
            <w:vAlign w:val="center"/>
          </w:tcPr>
          <w:p w14:paraId="1A4C36E9" w14:textId="09FF6A7C" w:rsidR="00560B74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167" w:type="dxa"/>
            <w:vAlign w:val="center"/>
          </w:tcPr>
          <w:p w14:paraId="78E34A81" w14:textId="26A4D158" w:rsidR="00560B74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902" w:type="dxa"/>
          </w:tcPr>
          <w:p w14:paraId="42AE2A1A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2E920F5F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346486E1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0F9737A3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373E3026" w14:textId="5E4D5F86" w:rsidR="00560B74" w:rsidRDefault="005801BB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Плановые значения показателя рассчитаны из их динамики в 2016-2018 годах</w:t>
            </w:r>
          </w:p>
        </w:tc>
      </w:tr>
      <w:tr w:rsidR="003658B4" w14:paraId="7675E0E2" w14:textId="77777777" w:rsidTr="006127BC">
        <w:tc>
          <w:tcPr>
            <w:tcW w:w="2830" w:type="dxa"/>
          </w:tcPr>
          <w:p w14:paraId="3F3F941C" w14:textId="6F8F2739" w:rsidR="00560B74" w:rsidRDefault="005801BB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Pr="005801BB">
              <w:rPr>
                <w:sz w:val="28"/>
                <w:szCs w:val="28"/>
              </w:rPr>
              <w:t>Число лиц,</w:t>
            </w:r>
            <w:r>
              <w:rPr>
                <w:sz w:val="28"/>
                <w:szCs w:val="28"/>
              </w:rPr>
              <w:t xml:space="preserve"> </w:t>
            </w:r>
            <w:r w:rsidRPr="005801BB">
              <w:rPr>
                <w:sz w:val="28"/>
                <w:szCs w:val="28"/>
              </w:rPr>
              <w:t>прошедших</w:t>
            </w:r>
            <w:r>
              <w:rPr>
                <w:sz w:val="28"/>
                <w:szCs w:val="28"/>
              </w:rPr>
              <w:t xml:space="preserve"> </w:t>
            </w:r>
            <w:r w:rsidRPr="005801BB">
              <w:rPr>
                <w:sz w:val="28"/>
                <w:szCs w:val="28"/>
              </w:rPr>
              <w:t xml:space="preserve">повышение </w:t>
            </w:r>
            <w:r w:rsidRPr="005801BB">
              <w:rPr>
                <w:sz w:val="28"/>
                <w:szCs w:val="28"/>
              </w:rPr>
              <w:lastRenderedPageBreak/>
              <w:t>квалификации в сфере реабилитации и ресоциализации лиц, потребляющих</w:t>
            </w:r>
            <w:r>
              <w:rPr>
                <w:sz w:val="28"/>
                <w:szCs w:val="28"/>
              </w:rPr>
              <w:t xml:space="preserve"> </w:t>
            </w:r>
            <w:r w:rsidRPr="005801BB">
              <w:rPr>
                <w:sz w:val="28"/>
                <w:szCs w:val="28"/>
              </w:rPr>
              <w:t xml:space="preserve">наркотические средства или психотропные вещества без назначения врача </w:t>
            </w:r>
          </w:p>
        </w:tc>
        <w:tc>
          <w:tcPr>
            <w:tcW w:w="724" w:type="dxa"/>
            <w:vAlign w:val="center"/>
          </w:tcPr>
          <w:p w14:paraId="0521DE8D" w14:textId="59EA3BA7" w:rsidR="00560B74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2167" w:type="dxa"/>
            <w:vAlign w:val="center"/>
          </w:tcPr>
          <w:p w14:paraId="7F637BAB" w14:textId="363062AC" w:rsidR="00560B74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902" w:type="dxa"/>
          </w:tcPr>
          <w:p w14:paraId="268C5505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70A66B11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3B666B9A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633AD9AC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63BD7672" w14:textId="02485912" w:rsidR="00560B74" w:rsidRDefault="005801BB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Плановые значения показателя рассчитаны из их динамики в 2016-2018 </w:t>
            </w:r>
            <w:r>
              <w:rPr>
                <w:sz w:val="28"/>
                <w:szCs w:val="28"/>
              </w:rPr>
              <w:lastRenderedPageBreak/>
              <w:t>годах</w:t>
            </w:r>
          </w:p>
        </w:tc>
      </w:tr>
      <w:tr w:rsidR="003658B4" w14:paraId="660069F8" w14:textId="77777777" w:rsidTr="006127BC">
        <w:tc>
          <w:tcPr>
            <w:tcW w:w="2830" w:type="dxa"/>
          </w:tcPr>
          <w:p w14:paraId="23412667" w14:textId="73AECC5C" w:rsidR="00560B74" w:rsidRDefault="005801BB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 </w:t>
            </w:r>
            <w:r w:rsidRPr="005801BB">
              <w:rPr>
                <w:sz w:val="28"/>
                <w:szCs w:val="28"/>
              </w:rPr>
              <w:t>Доля несовершеннолетних, состоящих на учёте в ПДН ОВД, участвующих в профилактических программах и мероприятиям</w:t>
            </w:r>
          </w:p>
        </w:tc>
        <w:tc>
          <w:tcPr>
            <w:tcW w:w="724" w:type="dxa"/>
            <w:vAlign w:val="center"/>
          </w:tcPr>
          <w:p w14:paraId="156B1144" w14:textId="77CBA0F1" w:rsidR="00560B74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167" w:type="dxa"/>
            <w:vAlign w:val="center"/>
          </w:tcPr>
          <w:p w14:paraId="47821AFF" w14:textId="79461EAC" w:rsidR="00560B74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902" w:type="dxa"/>
          </w:tcPr>
          <w:p w14:paraId="65527270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26FD2FAB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5A1A8C0F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477C0C97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7CFBE155" w14:textId="006255F7" w:rsidR="00560B74" w:rsidRDefault="005801BB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Плановые значения показателя рассчитаны из их динамики в 2016-2018 годах</w:t>
            </w:r>
          </w:p>
        </w:tc>
      </w:tr>
      <w:tr w:rsidR="003658B4" w14:paraId="01C17041" w14:textId="77777777" w:rsidTr="006127BC">
        <w:tc>
          <w:tcPr>
            <w:tcW w:w="2830" w:type="dxa"/>
          </w:tcPr>
          <w:p w14:paraId="22E4AEB8" w14:textId="2FEA4062" w:rsidR="00560B74" w:rsidRDefault="005801BB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  <w:r w:rsidRPr="005801BB">
              <w:rPr>
                <w:sz w:val="28"/>
                <w:szCs w:val="28"/>
              </w:rPr>
              <w:t>Количество участников волонтёрского профилактического движения</w:t>
            </w:r>
          </w:p>
        </w:tc>
        <w:tc>
          <w:tcPr>
            <w:tcW w:w="724" w:type="dxa"/>
            <w:vAlign w:val="center"/>
          </w:tcPr>
          <w:p w14:paraId="3A0F8C22" w14:textId="54771774" w:rsidR="00560B74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167" w:type="dxa"/>
            <w:vAlign w:val="center"/>
          </w:tcPr>
          <w:p w14:paraId="017FB7AE" w14:textId="47897C45" w:rsidR="00560B74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902" w:type="dxa"/>
          </w:tcPr>
          <w:p w14:paraId="1BB63660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3850C224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0D34A613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37D3F188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58E5C4F2" w14:textId="5825824D" w:rsidR="00560B74" w:rsidRDefault="005801BB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Плановые значения показателя рассчитаны из их динамики в 2016-2018 годах</w:t>
            </w:r>
          </w:p>
        </w:tc>
      </w:tr>
      <w:tr w:rsidR="003658B4" w14:paraId="36821CFB" w14:textId="77777777" w:rsidTr="006127BC">
        <w:tc>
          <w:tcPr>
            <w:tcW w:w="2830" w:type="dxa"/>
          </w:tcPr>
          <w:p w14:paraId="74FC1626" w14:textId="09B7E7AA" w:rsidR="00560B74" w:rsidRDefault="005801BB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</w:t>
            </w:r>
            <w:r w:rsidRPr="005801BB">
              <w:rPr>
                <w:sz w:val="28"/>
                <w:szCs w:val="28"/>
              </w:rPr>
              <w:t>Доля детей, охваченных организованными формами отдыха и оздоровления</w:t>
            </w:r>
          </w:p>
        </w:tc>
        <w:tc>
          <w:tcPr>
            <w:tcW w:w="724" w:type="dxa"/>
            <w:vAlign w:val="center"/>
          </w:tcPr>
          <w:p w14:paraId="05EA93EA" w14:textId="4A345393" w:rsidR="00560B74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167" w:type="dxa"/>
            <w:vAlign w:val="center"/>
          </w:tcPr>
          <w:p w14:paraId="133935FA" w14:textId="00714C32" w:rsidR="00560B74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902" w:type="dxa"/>
          </w:tcPr>
          <w:p w14:paraId="14D8739E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4ED825ED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5533D169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3FF57A98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476CDDB4" w14:textId="3204B9C3" w:rsidR="00560B74" w:rsidRDefault="005801BB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Плановые значения показателя рассчитаны из их динамики в 2016-2018 годах</w:t>
            </w:r>
          </w:p>
        </w:tc>
      </w:tr>
      <w:tr w:rsidR="003658B4" w14:paraId="4EC1350D" w14:textId="77777777" w:rsidTr="006127BC">
        <w:tc>
          <w:tcPr>
            <w:tcW w:w="2830" w:type="dxa"/>
          </w:tcPr>
          <w:p w14:paraId="78C8224F" w14:textId="154BED3F" w:rsidR="00560B74" w:rsidRDefault="005801BB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Доля учащихся 5-11 классов охваченных духовно-нравственных </w:t>
            </w:r>
            <w:r>
              <w:rPr>
                <w:sz w:val="28"/>
                <w:szCs w:val="28"/>
              </w:rPr>
              <w:lastRenderedPageBreak/>
              <w:t>воспитанием в рамках внеурочной деятельности</w:t>
            </w:r>
          </w:p>
        </w:tc>
        <w:tc>
          <w:tcPr>
            <w:tcW w:w="724" w:type="dxa"/>
            <w:vAlign w:val="center"/>
          </w:tcPr>
          <w:p w14:paraId="30D939F8" w14:textId="0238702E" w:rsidR="00560B74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167" w:type="dxa"/>
            <w:vAlign w:val="center"/>
          </w:tcPr>
          <w:p w14:paraId="1891AFF2" w14:textId="1584C793" w:rsidR="00560B74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902" w:type="dxa"/>
          </w:tcPr>
          <w:p w14:paraId="28178A04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2A1690A6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3EB7F7F0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32AF7E8A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1196517F" w14:textId="7A5735FE" w:rsidR="00560B74" w:rsidRDefault="005801BB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Плановые значения показателя рассчитаны из их динамики в 2016-2018 годах</w:t>
            </w:r>
          </w:p>
        </w:tc>
      </w:tr>
      <w:tr w:rsidR="003658B4" w14:paraId="3C91F841" w14:textId="77777777" w:rsidTr="006127BC">
        <w:tc>
          <w:tcPr>
            <w:tcW w:w="2830" w:type="dxa"/>
          </w:tcPr>
          <w:p w14:paraId="651D0B3D" w14:textId="64F7EF95" w:rsidR="00560B74" w:rsidRDefault="005801BB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</w:t>
            </w:r>
            <w:r w:rsidRPr="005801BB">
              <w:rPr>
                <w:sz w:val="28"/>
                <w:szCs w:val="28"/>
              </w:rPr>
              <w:t>Количество жителей, охваченных физкультурными и спортивными мероприятиями, в том числе среди детей и молодёжи</w:t>
            </w:r>
          </w:p>
        </w:tc>
        <w:tc>
          <w:tcPr>
            <w:tcW w:w="724" w:type="dxa"/>
            <w:vAlign w:val="center"/>
          </w:tcPr>
          <w:p w14:paraId="264502FF" w14:textId="5F192281" w:rsidR="00560B74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167" w:type="dxa"/>
            <w:vAlign w:val="center"/>
          </w:tcPr>
          <w:p w14:paraId="4090B053" w14:textId="40F6102F" w:rsidR="00560B74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902" w:type="dxa"/>
          </w:tcPr>
          <w:p w14:paraId="09C94921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0A073CD3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52B52937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0AFB1686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5D9BC99A" w14:textId="44F5FA42" w:rsidR="00560B74" w:rsidRDefault="005801BB" w:rsidP="005801BB">
            <w:pPr>
              <w:rPr>
                <w:sz w:val="28"/>
                <w:szCs w:val="28"/>
              </w:rPr>
            </w:pPr>
            <w:r w:rsidRPr="005801BB">
              <w:rPr>
                <w:sz w:val="28"/>
                <w:szCs w:val="28"/>
              </w:rPr>
              <w:t>Количество</w:t>
            </w:r>
            <w:r w:rsidRPr="005801BB">
              <w:rPr>
                <w:sz w:val="28"/>
                <w:szCs w:val="28"/>
              </w:rPr>
              <w:tab/>
              <w:t>жителей, охваченных физкультурными</w:t>
            </w:r>
            <w:r>
              <w:rPr>
                <w:sz w:val="28"/>
                <w:szCs w:val="28"/>
              </w:rPr>
              <w:t xml:space="preserve"> и</w:t>
            </w:r>
            <w:r w:rsidRPr="005801BB">
              <w:rPr>
                <w:sz w:val="28"/>
                <w:szCs w:val="28"/>
              </w:rPr>
              <w:t xml:space="preserve"> спортивными</w:t>
            </w:r>
            <w:r>
              <w:rPr>
                <w:sz w:val="28"/>
                <w:szCs w:val="28"/>
              </w:rPr>
              <w:t xml:space="preserve"> </w:t>
            </w:r>
            <w:r w:rsidRPr="005801BB">
              <w:rPr>
                <w:sz w:val="28"/>
                <w:szCs w:val="28"/>
              </w:rPr>
              <w:t>мероприятиями, в том</w:t>
            </w:r>
            <w:r>
              <w:rPr>
                <w:sz w:val="28"/>
                <w:szCs w:val="28"/>
              </w:rPr>
              <w:t xml:space="preserve"> </w:t>
            </w:r>
            <w:r w:rsidRPr="005801BB">
              <w:rPr>
                <w:sz w:val="28"/>
                <w:szCs w:val="28"/>
              </w:rPr>
              <w:t>числе среди детей и молодёжи</w:t>
            </w:r>
          </w:p>
        </w:tc>
      </w:tr>
      <w:tr w:rsidR="003658B4" w14:paraId="3B1182EC" w14:textId="77777777" w:rsidTr="006127BC">
        <w:tc>
          <w:tcPr>
            <w:tcW w:w="2830" w:type="dxa"/>
          </w:tcPr>
          <w:p w14:paraId="7A05411F" w14:textId="25F0D526" w:rsidR="005801BB" w:rsidRPr="005801BB" w:rsidRDefault="005801BB" w:rsidP="00580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</w:t>
            </w:r>
            <w:r w:rsidRPr="005801BB">
              <w:rPr>
                <w:sz w:val="28"/>
                <w:szCs w:val="28"/>
              </w:rPr>
              <w:t>Количество проведенных акций волонтерским</w:t>
            </w:r>
            <w:r>
              <w:rPr>
                <w:sz w:val="28"/>
                <w:szCs w:val="28"/>
              </w:rPr>
              <w:t xml:space="preserve"> </w:t>
            </w:r>
            <w:r w:rsidRPr="005801BB">
              <w:rPr>
                <w:sz w:val="28"/>
                <w:szCs w:val="28"/>
              </w:rPr>
              <w:t>отрядом</w:t>
            </w:r>
          </w:p>
          <w:p w14:paraId="5E1DB5C6" w14:textId="59EE4C45" w:rsidR="00560B74" w:rsidRDefault="005801BB" w:rsidP="005801BB">
            <w:pPr>
              <w:rPr>
                <w:sz w:val="28"/>
                <w:szCs w:val="28"/>
              </w:rPr>
            </w:pPr>
            <w:r w:rsidRPr="005801BB">
              <w:rPr>
                <w:sz w:val="28"/>
                <w:szCs w:val="28"/>
              </w:rPr>
              <w:t>«Киберпатруль»</w:t>
            </w:r>
            <w:r>
              <w:rPr>
                <w:sz w:val="28"/>
                <w:szCs w:val="28"/>
              </w:rPr>
              <w:t xml:space="preserve"> п</w:t>
            </w:r>
            <w:r w:rsidRPr="005801B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5801BB">
              <w:rPr>
                <w:sz w:val="28"/>
                <w:szCs w:val="28"/>
              </w:rPr>
              <w:t>выявлению</w:t>
            </w:r>
            <w:r>
              <w:rPr>
                <w:sz w:val="28"/>
                <w:szCs w:val="28"/>
              </w:rPr>
              <w:t xml:space="preserve"> </w:t>
            </w:r>
            <w:r w:rsidRPr="005801BB">
              <w:rPr>
                <w:sz w:val="28"/>
                <w:szCs w:val="28"/>
              </w:rPr>
              <w:t>противоправного</w:t>
            </w:r>
            <w:r>
              <w:rPr>
                <w:sz w:val="28"/>
                <w:szCs w:val="28"/>
              </w:rPr>
              <w:t xml:space="preserve"> </w:t>
            </w:r>
            <w:r w:rsidRPr="005801BB">
              <w:rPr>
                <w:sz w:val="28"/>
                <w:szCs w:val="28"/>
              </w:rPr>
              <w:t>контента</w:t>
            </w:r>
            <w:r>
              <w:rPr>
                <w:sz w:val="28"/>
                <w:szCs w:val="28"/>
              </w:rPr>
              <w:t xml:space="preserve"> </w:t>
            </w:r>
            <w:r w:rsidRPr="005801B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5801BB">
              <w:rPr>
                <w:sz w:val="28"/>
                <w:szCs w:val="28"/>
              </w:rPr>
              <w:t>сети</w:t>
            </w:r>
            <w:r>
              <w:rPr>
                <w:sz w:val="28"/>
                <w:szCs w:val="28"/>
              </w:rPr>
              <w:t xml:space="preserve"> </w:t>
            </w:r>
            <w:r w:rsidRPr="005801BB">
              <w:rPr>
                <w:sz w:val="28"/>
                <w:szCs w:val="28"/>
              </w:rPr>
              <w:t>«Интернет»</w:t>
            </w:r>
          </w:p>
        </w:tc>
        <w:tc>
          <w:tcPr>
            <w:tcW w:w="724" w:type="dxa"/>
            <w:vAlign w:val="center"/>
          </w:tcPr>
          <w:p w14:paraId="34D35202" w14:textId="5E23CF75" w:rsidR="00560B74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2167" w:type="dxa"/>
            <w:vAlign w:val="center"/>
          </w:tcPr>
          <w:p w14:paraId="29FDF1D7" w14:textId="3AD7C1F4" w:rsidR="00560B74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902" w:type="dxa"/>
          </w:tcPr>
          <w:p w14:paraId="0E339A27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6CAD83DC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57A889E1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77BE596C" w14:textId="77777777" w:rsidR="00560B74" w:rsidRDefault="00560B74" w:rsidP="00560B74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3C9F6972" w14:textId="77777777" w:rsidR="005801BB" w:rsidRPr="005801BB" w:rsidRDefault="005801BB" w:rsidP="005801BB">
            <w:pPr>
              <w:rPr>
                <w:sz w:val="28"/>
                <w:szCs w:val="28"/>
              </w:rPr>
            </w:pPr>
            <w:r w:rsidRPr="005801BB">
              <w:rPr>
                <w:sz w:val="28"/>
                <w:szCs w:val="28"/>
              </w:rPr>
              <w:t>Количество проведенных акций волонтерским отрядом</w:t>
            </w:r>
          </w:p>
          <w:p w14:paraId="5C797886" w14:textId="4A9D0172" w:rsidR="00560B74" w:rsidRDefault="005801BB" w:rsidP="005801BB">
            <w:pPr>
              <w:rPr>
                <w:sz w:val="28"/>
                <w:szCs w:val="28"/>
              </w:rPr>
            </w:pPr>
            <w:r w:rsidRPr="005801BB">
              <w:rPr>
                <w:sz w:val="28"/>
                <w:szCs w:val="28"/>
              </w:rPr>
              <w:t>«Киберпатруль»</w:t>
            </w:r>
            <w:r w:rsidRPr="005801BB">
              <w:rPr>
                <w:sz w:val="28"/>
                <w:szCs w:val="28"/>
              </w:rPr>
              <w:tab/>
              <w:t>по выявлению противоправного контента в сети «Интернет»</w:t>
            </w:r>
          </w:p>
        </w:tc>
      </w:tr>
      <w:tr w:rsidR="005801BB" w14:paraId="7CCCA4CB" w14:textId="77777777" w:rsidTr="005801BB">
        <w:trPr>
          <w:trHeight w:val="70"/>
        </w:trPr>
        <w:tc>
          <w:tcPr>
            <w:tcW w:w="14879" w:type="dxa"/>
            <w:gridSpan w:val="8"/>
          </w:tcPr>
          <w:p w14:paraId="2B627FC6" w14:textId="0107AAEA" w:rsidR="005801BB" w:rsidRDefault="003658B4" w:rsidP="00560B74">
            <w:pPr>
              <w:rPr>
                <w:sz w:val="28"/>
                <w:szCs w:val="28"/>
              </w:rPr>
            </w:pPr>
            <w:r w:rsidRPr="006127BC">
              <w:rPr>
                <w:b/>
                <w:bCs/>
                <w:sz w:val="28"/>
                <w:szCs w:val="28"/>
              </w:rPr>
              <w:t>Задача</w:t>
            </w:r>
            <w:r w:rsidRPr="006127BC">
              <w:rPr>
                <w:b/>
                <w:bCs/>
                <w:sz w:val="28"/>
                <w:szCs w:val="28"/>
              </w:rPr>
              <w:t xml:space="preserve"> </w:t>
            </w:r>
            <w:r w:rsidRPr="006127BC">
              <w:rPr>
                <w:b/>
                <w:bCs/>
                <w:sz w:val="28"/>
                <w:szCs w:val="28"/>
              </w:rPr>
              <w:t>2.</w:t>
            </w:r>
            <w:r w:rsidRPr="006127BC">
              <w:rPr>
                <w:b/>
                <w:bCs/>
                <w:sz w:val="28"/>
                <w:szCs w:val="28"/>
              </w:rPr>
              <w:t xml:space="preserve"> </w:t>
            </w:r>
            <w:r w:rsidRPr="003658B4">
              <w:rPr>
                <w:sz w:val="28"/>
                <w:szCs w:val="28"/>
              </w:rPr>
              <w:t>Осуществление</w:t>
            </w:r>
            <w:r w:rsidRPr="003658B4">
              <w:rPr>
                <w:sz w:val="28"/>
                <w:szCs w:val="28"/>
              </w:rPr>
              <w:tab/>
              <w:t>комплекса</w:t>
            </w:r>
            <w:r w:rsidRPr="003658B4">
              <w:rPr>
                <w:sz w:val="28"/>
                <w:szCs w:val="28"/>
              </w:rPr>
              <w:tab/>
              <w:t>мероприятий,</w:t>
            </w:r>
            <w:r w:rsidRPr="003658B4">
              <w:rPr>
                <w:sz w:val="28"/>
                <w:szCs w:val="28"/>
              </w:rPr>
              <w:tab/>
              <w:t>направленных</w:t>
            </w:r>
            <w:r w:rsidRPr="003658B4">
              <w:rPr>
                <w:sz w:val="28"/>
                <w:szCs w:val="28"/>
              </w:rPr>
              <w:tab/>
              <w:t>на</w:t>
            </w:r>
            <w:r w:rsidRPr="003658B4">
              <w:rPr>
                <w:sz w:val="28"/>
                <w:szCs w:val="28"/>
              </w:rPr>
              <w:tab/>
              <w:t>выявление</w:t>
            </w:r>
            <w:r w:rsidRPr="003658B4">
              <w:rPr>
                <w:sz w:val="28"/>
                <w:szCs w:val="28"/>
              </w:rPr>
              <w:tab/>
              <w:t>лиц,</w:t>
            </w:r>
            <w:r w:rsidRPr="003658B4">
              <w:rPr>
                <w:sz w:val="28"/>
                <w:szCs w:val="28"/>
              </w:rPr>
              <w:tab/>
              <w:t>допускающих немедицинское употребление наркотических средств и психотропных веществ</w:t>
            </w:r>
          </w:p>
        </w:tc>
      </w:tr>
      <w:tr w:rsidR="003658B4" w14:paraId="32EF25FE" w14:textId="77777777" w:rsidTr="006127BC">
        <w:trPr>
          <w:trHeight w:val="70"/>
        </w:trPr>
        <w:tc>
          <w:tcPr>
            <w:tcW w:w="2830" w:type="dxa"/>
          </w:tcPr>
          <w:p w14:paraId="5876FC02" w14:textId="69F20A1E" w:rsidR="005801BB" w:rsidRDefault="003658B4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3658B4">
              <w:rPr>
                <w:sz w:val="28"/>
                <w:szCs w:val="28"/>
              </w:rPr>
              <w:t xml:space="preserve">Доля учащихся 9-11 </w:t>
            </w:r>
            <w:r w:rsidRPr="003658B4">
              <w:rPr>
                <w:sz w:val="28"/>
                <w:szCs w:val="28"/>
              </w:rPr>
              <w:t>классов,</w:t>
            </w:r>
            <w:r w:rsidRPr="003658B4">
              <w:rPr>
                <w:sz w:val="28"/>
                <w:szCs w:val="28"/>
              </w:rPr>
              <w:t xml:space="preserve"> охваченных</w:t>
            </w:r>
            <w:r>
              <w:rPr>
                <w:sz w:val="28"/>
                <w:szCs w:val="28"/>
              </w:rPr>
              <w:t xml:space="preserve"> </w:t>
            </w:r>
            <w:r w:rsidRPr="003658B4">
              <w:rPr>
                <w:sz w:val="28"/>
                <w:szCs w:val="28"/>
              </w:rPr>
              <w:t>социально- психологическим тестированием</w:t>
            </w:r>
          </w:p>
        </w:tc>
        <w:tc>
          <w:tcPr>
            <w:tcW w:w="724" w:type="dxa"/>
            <w:vAlign w:val="center"/>
          </w:tcPr>
          <w:p w14:paraId="67AEAEF8" w14:textId="7416AFC3" w:rsidR="005801BB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167" w:type="dxa"/>
            <w:vAlign w:val="center"/>
          </w:tcPr>
          <w:p w14:paraId="337B3C8E" w14:textId="2561C440" w:rsidR="005801BB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902" w:type="dxa"/>
          </w:tcPr>
          <w:p w14:paraId="19CEF2F9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334BF6B3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04440C5E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419B35BC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7A6940FD" w14:textId="4DF569D1" w:rsidR="005801BB" w:rsidRDefault="003658B4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Плановые значения показателя рассчитаны из их динамики в 2016-2018 годах</w:t>
            </w:r>
          </w:p>
        </w:tc>
      </w:tr>
      <w:tr w:rsidR="003658B4" w14:paraId="33AD45B1" w14:textId="77777777" w:rsidTr="006127BC">
        <w:trPr>
          <w:trHeight w:val="70"/>
        </w:trPr>
        <w:tc>
          <w:tcPr>
            <w:tcW w:w="2830" w:type="dxa"/>
          </w:tcPr>
          <w:p w14:paraId="1B915353" w14:textId="7CCA0DFA" w:rsidR="005801BB" w:rsidRDefault="003658B4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Ч</w:t>
            </w:r>
            <w:r w:rsidRPr="003658B4">
              <w:rPr>
                <w:sz w:val="28"/>
                <w:szCs w:val="28"/>
              </w:rPr>
              <w:t>исло лиц, допускающих немедицинское</w:t>
            </w:r>
            <w:r>
              <w:rPr>
                <w:sz w:val="28"/>
                <w:szCs w:val="28"/>
              </w:rPr>
              <w:t xml:space="preserve"> </w:t>
            </w:r>
            <w:r w:rsidRPr="003658B4">
              <w:rPr>
                <w:sz w:val="28"/>
                <w:szCs w:val="28"/>
              </w:rPr>
              <w:t xml:space="preserve">употребление </w:t>
            </w:r>
            <w:r w:rsidRPr="003658B4">
              <w:rPr>
                <w:sz w:val="28"/>
                <w:szCs w:val="28"/>
              </w:rPr>
              <w:lastRenderedPageBreak/>
              <w:t>наркотических средств</w:t>
            </w:r>
          </w:p>
        </w:tc>
        <w:tc>
          <w:tcPr>
            <w:tcW w:w="724" w:type="dxa"/>
            <w:vAlign w:val="center"/>
          </w:tcPr>
          <w:p w14:paraId="313646A8" w14:textId="4036097C" w:rsidR="005801BB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2167" w:type="dxa"/>
            <w:vAlign w:val="center"/>
          </w:tcPr>
          <w:p w14:paraId="0A417B05" w14:textId="40D5A49E" w:rsidR="005801BB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2902" w:type="dxa"/>
          </w:tcPr>
          <w:p w14:paraId="0D191615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1670DE00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03016C96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68AF6E03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2D1C59C9" w14:textId="1A987AF8" w:rsidR="005801BB" w:rsidRDefault="003658B4" w:rsidP="00560B74">
            <w:pPr>
              <w:rPr>
                <w:sz w:val="28"/>
                <w:szCs w:val="28"/>
              </w:rPr>
            </w:pPr>
            <w:r w:rsidRPr="003658B4">
              <w:rPr>
                <w:sz w:val="28"/>
                <w:szCs w:val="28"/>
              </w:rPr>
              <w:t>Плановые</w:t>
            </w:r>
            <w:r>
              <w:rPr>
                <w:sz w:val="28"/>
                <w:szCs w:val="28"/>
              </w:rPr>
              <w:t xml:space="preserve"> </w:t>
            </w:r>
            <w:r w:rsidRPr="003658B4">
              <w:rPr>
                <w:sz w:val="28"/>
                <w:szCs w:val="28"/>
              </w:rPr>
              <w:t xml:space="preserve">значения показателя определены с учётом снижения числа лиц, взятых на </w:t>
            </w:r>
            <w:r w:rsidRPr="003658B4">
              <w:rPr>
                <w:sz w:val="28"/>
                <w:szCs w:val="28"/>
              </w:rPr>
              <w:lastRenderedPageBreak/>
              <w:t>профилактический учёт</w:t>
            </w:r>
            <w:r>
              <w:rPr>
                <w:sz w:val="28"/>
                <w:szCs w:val="28"/>
              </w:rPr>
              <w:t xml:space="preserve"> </w:t>
            </w:r>
            <w:r w:rsidRPr="003658B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3658B4">
              <w:rPr>
                <w:sz w:val="28"/>
                <w:szCs w:val="28"/>
              </w:rPr>
              <w:t>диагнозом</w:t>
            </w:r>
            <w:r>
              <w:rPr>
                <w:sz w:val="28"/>
                <w:szCs w:val="28"/>
              </w:rPr>
              <w:t xml:space="preserve"> употребления наркотиков с вредными последствиями</w:t>
            </w:r>
          </w:p>
        </w:tc>
      </w:tr>
      <w:tr w:rsidR="003658B4" w14:paraId="25BBB374" w14:textId="77777777" w:rsidTr="00E84BA0">
        <w:trPr>
          <w:trHeight w:val="70"/>
        </w:trPr>
        <w:tc>
          <w:tcPr>
            <w:tcW w:w="14879" w:type="dxa"/>
            <w:gridSpan w:val="8"/>
          </w:tcPr>
          <w:p w14:paraId="240317FB" w14:textId="27F99EFC" w:rsidR="003658B4" w:rsidRDefault="003658B4" w:rsidP="00560B74">
            <w:pPr>
              <w:rPr>
                <w:sz w:val="28"/>
                <w:szCs w:val="28"/>
              </w:rPr>
            </w:pPr>
            <w:r w:rsidRPr="006127BC">
              <w:rPr>
                <w:b/>
                <w:bCs/>
                <w:sz w:val="28"/>
                <w:szCs w:val="28"/>
              </w:rPr>
              <w:lastRenderedPageBreak/>
              <w:t>Задача 3.</w:t>
            </w:r>
            <w:r>
              <w:rPr>
                <w:sz w:val="28"/>
                <w:szCs w:val="28"/>
              </w:rPr>
              <w:t xml:space="preserve"> Оказание наркологической помощи населению</w:t>
            </w:r>
          </w:p>
        </w:tc>
      </w:tr>
      <w:tr w:rsidR="003658B4" w14:paraId="609C6701" w14:textId="77777777" w:rsidTr="006127BC">
        <w:trPr>
          <w:trHeight w:val="70"/>
        </w:trPr>
        <w:tc>
          <w:tcPr>
            <w:tcW w:w="2830" w:type="dxa"/>
          </w:tcPr>
          <w:p w14:paraId="2CE0369E" w14:textId="4593754D" w:rsidR="005801BB" w:rsidRDefault="003658B4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r w:rsidRPr="003658B4">
              <w:rPr>
                <w:sz w:val="28"/>
                <w:szCs w:val="28"/>
              </w:rPr>
              <w:t>Число лиц, прошедших лечение в условиях</w:t>
            </w:r>
            <w:r>
              <w:rPr>
                <w:sz w:val="28"/>
                <w:szCs w:val="28"/>
              </w:rPr>
              <w:t xml:space="preserve"> </w:t>
            </w:r>
            <w:r w:rsidRPr="003658B4">
              <w:rPr>
                <w:sz w:val="28"/>
                <w:szCs w:val="28"/>
              </w:rPr>
              <w:t>стационара</w:t>
            </w:r>
          </w:p>
        </w:tc>
        <w:tc>
          <w:tcPr>
            <w:tcW w:w="724" w:type="dxa"/>
            <w:vAlign w:val="center"/>
          </w:tcPr>
          <w:p w14:paraId="309C1E32" w14:textId="12839054" w:rsidR="005801BB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167" w:type="dxa"/>
            <w:vAlign w:val="center"/>
          </w:tcPr>
          <w:p w14:paraId="703F32FC" w14:textId="5C449CD6" w:rsidR="005801BB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902" w:type="dxa"/>
          </w:tcPr>
          <w:p w14:paraId="4393F10C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1D932ACF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31DE0BAF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2E73132A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0FB2FCE4" w14:textId="59D0BD85" w:rsidR="005801BB" w:rsidRDefault="003658B4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Плановые значения показателя рассчитаны из их динамики в 2016-2018 годах</w:t>
            </w:r>
          </w:p>
        </w:tc>
      </w:tr>
      <w:tr w:rsidR="003658B4" w14:paraId="34C707DF" w14:textId="77777777" w:rsidTr="006127BC">
        <w:trPr>
          <w:trHeight w:val="70"/>
        </w:trPr>
        <w:tc>
          <w:tcPr>
            <w:tcW w:w="2830" w:type="dxa"/>
          </w:tcPr>
          <w:p w14:paraId="6B2889B2" w14:textId="7C553864" w:rsidR="005801BB" w:rsidRDefault="003658B4" w:rsidP="00560B74">
            <w:pPr>
              <w:rPr>
                <w:sz w:val="28"/>
                <w:szCs w:val="28"/>
              </w:rPr>
            </w:pPr>
            <w:r w:rsidRPr="003658B4">
              <w:rPr>
                <w:sz w:val="28"/>
                <w:szCs w:val="28"/>
              </w:rPr>
              <w:t>3.2.</w:t>
            </w:r>
            <w:r>
              <w:rPr>
                <w:sz w:val="28"/>
                <w:szCs w:val="28"/>
              </w:rPr>
              <w:t xml:space="preserve"> </w:t>
            </w:r>
            <w:r w:rsidRPr="003658B4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3658B4">
              <w:rPr>
                <w:sz w:val="28"/>
                <w:szCs w:val="28"/>
              </w:rPr>
              <w:t>лиц,</w:t>
            </w:r>
            <w:r>
              <w:rPr>
                <w:sz w:val="28"/>
                <w:szCs w:val="28"/>
              </w:rPr>
              <w:t xml:space="preserve"> </w:t>
            </w:r>
            <w:r w:rsidRPr="003658B4">
              <w:rPr>
                <w:sz w:val="28"/>
                <w:szCs w:val="28"/>
              </w:rPr>
              <w:t>прошедших лечение от алкогольной зависимости</w:t>
            </w:r>
          </w:p>
        </w:tc>
        <w:tc>
          <w:tcPr>
            <w:tcW w:w="724" w:type="dxa"/>
            <w:vAlign w:val="center"/>
          </w:tcPr>
          <w:p w14:paraId="0D3766EE" w14:textId="750D18F6" w:rsidR="005801BB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167" w:type="dxa"/>
            <w:vAlign w:val="center"/>
          </w:tcPr>
          <w:p w14:paraId="21747647" w14:textId="4F41B208" w:rsidR="005801BB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902" w:type="dxa"/>
          </w:tcPr>
          <w:p w14:paraId="0BEA5604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37F29139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6FBA1344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5082168E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29A8335C" w14:textId="38037893" w:rsidR="005801BB" w:rsidRDefault="003658B4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Плановые значения показателя рассчитаны из их динамики в 2016-2018 годах</w:t>
            </w:r>
          </w:p>
        </w:tc>
      </w:tr>
      <w:tr w:rsidR="003658B4" w14:paraId="1FE56429" w14:textId="77777777" w:rsidTr="006127BC">
        <w:trPr>
          <w:trHeight w:val="70"/>
        </w:trPr>
        <w:tc>
          <w:tcPr>
            <w:tcW w:w="2830" w:type="dxa"/>
          </w:tcPr>
          <w:p w14:paraId="5285B95F" w14:textId="457B409B" w:rsidR="005801BB" w:rsidRDefault="003658B4" w:rsidP="00560B74">
            <w:pPr>
              <w:rPr>
                <w:sz w:val="28"/>
                <w:szCs w:val="28"/>
              </w:rPr>
            </w:pPr>
            <w:r w:rsidRPr="003658B4">
              <w:rPr>
                <w:sz w:val="28"/>
                <w:szCs w:val="28"/>
              </w:rPr>
              <w:t>3.3.</w:t>
            </w:r>
            <w:r>
              <w:rPr>
                <w:sz w:val="28"/>
                <w:szCs w:val="28"/>
              </w:rPr>
              <w:t xml:space="preserve"> </w:t>
            </w:r>
            <w:r w:rsidRPr="003658B4">
              <w:rPr>
                <w:sz w:val="28"/>
                <w:szCs w:val="28"/>
              </w:rPr>
              <w:t>Количество случаев отравления наркотиками, в том числе среди несовершеннолетних</w:t>
            </w:r>
          </w:p>
        </w:tc>
        <w:tc>
          <w:tcPr>
            <w:tcW w:w="724" w:type="dxa"/>
            <w:vAlign w:val="center"/>
          </w:tcPr>
          <w:p w14:paraId="6F2556AA" w14:textId="0F3EBE09" w:rsidR="005801BB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167" w:type="dxa"/>
            <w:vAlign w:val="center"/>
          </w:tcPr>
          <w:p w14:paraId="067A99D8" w14:textId="19AEF7EC" w:rsidR="005801BB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2902" w:type="dxa"/>
          </w:tcPr>
          <w:p w14:paraId="286C9E1B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69FA32D8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3E7D7BC9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6F029666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5150B2BA" w14:textId="78357066" w:rsidR="005801BB" w:rsidRDefault="003658B4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Плановые значения показателя рассчитаны из их динамики в 2016-2018 годах</w:t>
            </w:r>
          </w:p>
        </w:tc>
      </w:tr>
      <w:tr w:rsidR="003658B4" w14:paraId="22C7DA77" w14:textId="77777777" w:rsidTr="006127BC">
        <w:trPr>
          <w:trHeight w:val="70"/>
        </w:trPr>
        <w:tc>
          <w:tcPr>
            <w:tcW w:w="2830" w:type="dxa"/>
          </w:tcPr>
          <w:p w14:paraId="0FFF33B4" w14:textId="21F918A8" w:rsidR="005801BB" w:rsidRDefault="003658B4" w:rsidP="00560B74">
            <w:pPr>
              <w:rPr>
                <w:sz w:val="28"/>
                <w:szCs w:val="28"/>
              </w:rPr>
            </w:pPr>
            <w:r w:rsidRPr="003658B4">
              <w:rPr>
                <w:sz w:val="28"/>
                <w:szCs w:val="28"/>
              </w:rPr>
              <w:t>3.4.</w:t>
            </w:r>
            <w:r>
              <w:rPr>
                <w:sz w:val="28"/>
                <w:szCs w:val="28"/>
              </w:rPr>
              <w:t xml:space="preserve"> </w:t>
            </w:r>
            <w:r w:rsidRPr="003658B4">
              <w:rPr>
                <w:sz w:val="28"/>
                <w:szCs w:val="28"/>
              </w:rPr>
              <w:t>Смертность, связанная с острым отравлением наркотиками, по данным судебно-медицинской экспертизы</w:t>
            </w:r>
          </w:p>
        </w:tc>
        <w:tc>
          <w:tcPr>
            <w:tcW w:w="724" w:type="dxa"/>
            <w:vAlign w:val="center"/>
          </w:tcPr>
          <w:p w14:paraId="4C6F35F7" w14:textId="4B1F9FD4" w:rsidR="005801BB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167" w:type="dxa"/>
            <w:vAlign w:val="center"/>
          </w:tcPr>
          <w:p w14:paraId="617619B3" w14:textId="6869DC51" w:rsidR="005801BB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2902" w:type="dxa"/>
          </w:tcPr>
          <w:p w14:paraId="0AC4C11F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3931749D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39538746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547952E8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4D6E7D40" w14:textId="3525E075" w:rsidR="005801BB" w:rsidRDefault="003658B4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Плановые значения показателя рассчитаны из их динамики в 2016-2018 годах</w:t>
            </w:r>
          </w:p>
        </w:tc>
      </w:tr>
      <w:tr w:rsidR="003658B4" w14:paraId="359350C0" w14:textId="77777777" w:rsidTr="006127BC">
        <w:trPr>
          <w:trHeight w:val="70"/>
        </w:trPr>
        <w:tc>
          <w:tcPr>
            <w:tcW w:w="2830" w:type="dxa"/>
          </w:tcPr>
          <w:p w14:paraId="6814D561" w14:textId="3DA55382" w:rsidR="005801BB" w:rsidRDefault="003658B4" w:rsidP="00560B74">
            <w:pPr>
              <w:rPr>
                <w:sz w:val="28"/>
                <w:szCs w:val="28"/>
              </w:rPr>
            </w:pPr>
            <w:r w:rsidRPr="003658B4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 xml:space="preserve"> </w:t>
            </w:r>
            <w:r w:rsidRPr="003658B4">
              <w:rPr>
                <w:sz w:val="28"/>
                <w:szCs w:val="28"/>
              </w:rPr>
              <w:t>Доля</w:t>
            </w:r>
            <w:r>
              <w:rPr>
                <w:sz w:val="28"/>
                <w:szCs w:val="28"/>
              </w:rPr>
              <w:t xml:space="preserve"> </w:t>
            </w:r>
            <w:r w:rsidRPr="003658B4">
              <w:rPr>
                <w:sz w:val="28"/>
                <w:szCs w:val="28"/>
              </w:rPr>
              <w:t>больных</w:t>
            </w:r>
            <w:r>
              <w:rPr>
                <w:sz w:val="28"/>
                <w:szCs w:val="28"/>
              </w:rPr>
              <w:t xml:space="preserve"> </w:t>
            </w:r>
            <w:r w:rsidRPr="003658B4">
              <w:rPr>
                <w:sz w:val="28"/>
                <w:szCs w:val="28"/>
              </w:rPr>
              <w:t>наркоманией,</w:t>
            </w:r>
            <w:r>
              <w:rPr>
                <w:sz w:val="28"/>
                <w:szCs w:val="28"/>
              </w:rPr>
              <w:t xml:space="preserve"> </w:t>
            </w:r>
            <w:r w:rsidRPr="003658B4">
              <w:rPr>
                <w:sz w:val="28"/>
                <w:szCs w:val="28"/>
              </w:rPr>
              <w:t>находящихся в</w:t>
            </w:r>
            <w:r>
              <w:rPr>
                <w:sz w:val="28"/>
                <w:szCs w:val="28"/>
              </w:rPr>
              <w:t xml:space="preserve"> </w:t>
            </w:r>
            <w:r w:rsidRPr="003658B4">
              <w:rPr>
                <w:sz w:val="28"/>
                <w:szCs w:val="28"/>
              </w:rPr>
              <w:t>ремиссии более 2 лет</w:t>
            </w:r>
          </w:p>
        </w:tc>
        <w:tc>
          <w:tcPr>
            <w:tcW w:w="724" w:type="dxa"/>
            <w:vAlign w:val="center"/>
          </w:tcPr>
          <w:p w14:paraId="024AD564" w14:textId="39712677" w:rsidR="005801BB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167" w:type="dxa"/>
            <w:vAlign w:val="center"/>
          </w:tcPr>
          <w:p w14:paraId="0BE90711" w14:textId="77777777" w:rsidR="005801BB" w:rsidRDefault="005801BB" w:rsidP="006127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</w:tcPr>
          <w:p w14:paraId="05C0D154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512B25D3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7F56E193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4318BA1D" w14:textId="77777777" w:rsidR="005801BB" w:rsidRDefault="005801BB" w:rsidP="00560B74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</w:tcPr>
          <w:p w14:paraId="26A8D22A" w14:textId="0920B575" w:rsidR="005801BB" w:rsidRDefault="003658B4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Плановые значения показателя рассчитаны из их динамики в 2016-2018 годах</w:t>
            </w:r>
          </w:p>
        </w:tc>
      </w:tr>
      <w:tr w:rsidR="003658B4" w14:paraId="53773F8B" w14:textId="77777777" w:rsidTr="007A6A14">
        <w:trPr>
          <w:trHeight w:val="70"/>
        </w:trPr>
        <w:tc>
          <w:tcPr>
            <w:tcW w:w="14879" w:type="dxa"/>
            <w:gridSpan w:val="8"/>
          </w:tcPr>
          <w:p w14:paraId="0F8098EC" w14:textId="37B52D22" w:rsidR="003658B4" w:rsidRDefault="003658B4" w:rsidP="00560B74">
            <w:pPr>
              <w:rPr>
                <w:sz w:val="28"/>
                <w:szCs w:val="28"/>
              </w:rPr>
            </w:pPr>
            <w:r w:rsidRPr="006127BC">
              <w:rPr>
                <w:b/>
                <w:bCs/>
                <w:sz w:val="28"/>
                <w:szCs w:val="28"/>
              </w:rPr>
              <w:t>Задача 4.</w:t>
            </w:r>
            <w:r>
              <w:rPr>
                <w:sz w:val="28"/>
                <w:szCs w:val="28"/>
              </w:rPr>
              <w:t xml:space="preserve"> Профилактика правонарушений, связанных с незаконным оборотом наркотиков</w:t>
            </w:r>
          </w:p>
        </w:tc>
      </w:tr>
      <w:tr w:rsidR="006127BC" w14:paraId="44E51ADD" w14:textId="77777777" w:rsidTr="006127BC">
        <w:trPr>
          <w:trHeight w:val="70"/>
        </w:trPr>
        <w:tc>
          <w:tcPr>
            <w:tcW w:w="2830" w:type="dxa"/>
          </w:tcPr>
          <w:p w14:paraId="20CD9EF9" w14:textId="014ADBDA" w:rsidR="006127BC" w:rsidRDefault="006127BC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4.1. Доля раскрытых тяжких и особо тяжких преступлений, связанных с незаконным оборотом наркотиков </w:t>
            </w:r>
          </w:p>
        </w:tc>
        <w:tc>
          <w:tcPr>
            <w:tcW w:w="724" w:type="dxa"/>
            <w:vAlign w:val="center"/>
          </w:tcPr>
          <w:p w14:paraId="0B588A61" w14:textId="60D552FD" w:rsidR="006127BC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167" w:type="dxa"/>
            <w:vAlign w:val="center"/>
          </w:tcPr>
          <w:p w14:paraId="5EC16F7F" w14:textId="72DD9384" w:rsidR="006127BC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902" w:type="dxa"/>
          </w:tcPr>
          <w:p w14:paraId="3DDF472F" w14:textId="77777777" w:rsidR="006127BC" w:rsidRDefault="006127BC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39BAAD11" w14:textId="77777777" w:rsidR="006127BC" w:rsidRDefault="006127BC" w:rsidP="00560B7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498E3A98" w14:textId="77777777" w:rsidR="006127BC" w:rsidRDefault="006127BC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706AB5C1" w14:textId="77777777" w:rsidR="006127BC" w:rsidRDefault="006127BC" w:rsidP="00560B74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  <w:vMerge w:val="restart"/>
          </w:tcPr>
          <w:p w14:paraId="48CB9377" w14:textId="1C49952E" w:rsidR="006127BC" w:rsidRDefault="006127BC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Плановые значения </w:t>
            </w:r>
            <w:r w:rsidRPr="006127BC">
              <w:rPr>
                <w:sz w:val="28"/>
                <w:szCs w:val="28"/>
              </w:rPr>
              <w:t>показатели определены с учётом увеличения лиц, совершивших преступления в составе группы лиц, по предварительному сговору, организованной</w:t>
            </w:r>
            <w:r>
              <w:rPr>
                <w:sz w:val="28"/>
                <w:szCs w:val="28"/>
              </w:rPr>
              <w:t xml:space="preserve"> </w:t>
            </w:r>
            <w:r w:rsidRPr="006127BC">
              <w:rPr>
                <w:sz w:val="28"/>
                <w:szCs w:val="28"/>
              </w:rPr>
              <w:t>группы, преступного</w:t>
            </w:r>
            <w:r>
              <w:rPr>
                <w:sz w:val="28"/>
                <w:szCs w:val="28"/>
              </w:rPr>
              <w:t xml:space="preserve"> </w:t>
            </w:r>
            <w:r w:rsidRPr="006127BC">
              <w:rPr>
                <w:sz w:val="28"/>
                <w:szCs w:val="28"/>
              </w:rPr>
              <w:t>сообщества (преступной организации), уголовные дела в</w:t>
            </w:r>
            <w:r>
              <w:rPr>
                <w:sz w:val="28"/>
                <w:szCs w:val="28"/>
              </w:rPr>
              <w:t xml:space="preserve"> </w:t>
            </w:r>
            <w:r w:rsidRPr="006127BC">
              <w:rPr>
                <w:sz w:val="28"/>
                <w:szCs w:val="28"/>
              </w:rPr>
              <w:t>отношении которы</w:t>
            </w:r>
            <w:r>
              <w:rPr>
                <w:sz w:val="28"/>
                <w:szCs w:val="28"/>
              </w:rPr>
              <w:t xml:space="preserve">х </w:t>
            </w:r>
            <w:r w:rsidRPr="006127BC">
              <w:rPr>
                <w:sz w:val="28"/>
                <w:szCs w:val="28"/>
              </w:rPr>
              <w:t>предварительно расследованы МВД</w:t>
            </w:r>
          </w:p>
        </w:tc>
      </w:tr>
      <w:tr w:rsidR="006127BC" w14:paraId="504DE9E4" w14:textId="77777777" w:rsidTr="006127BC">
        <w:trPr>
          <w:trHeight w:val="70"/>
        </w:trPr>
        <w:tc>
          <w:tcPr>
            <w:tcW w:w="2830" w:type="dxa"/>
          </w:tcPr>
          <w:p w14:paraId="244479F0" w14:textId="372A63A5" w:rsidR="006127BC" w:rsidRDefault="006127BC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Число лиц, совершивших преступления в сфере незаконного оборота наркотиков</w:t>
            </w:r>
          </w:p>
        </w:tc>
        <w:tc>
          <w:tcPr>
            <w:tcW w:w="724" w:type="dxa"/>
            <w:vAlign w:val="center"/>
          </w:tcPr>
          <w:p w14:paraId="7206A402" w14:textId="4924A493" w:rsidR="006127BC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2167" w:type="dxa"/>
            <w:vAlign w:val="center"/>
          </w:tcPr>
          <w:p w14:paraId="03CEC6EF" w14:textId="3250CD00" w:rsidR="006127BC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2902" w:type="dxa"/>
          </w:tcPr>
          <w:p w14:paraId="2EB26903" w14:textId="77777777" w:rsidR="006127BC" w:rsidRDefault="006127BC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0D7355AF" w14:textId="77777777" w:rsidR="006127BC" w:rsidRDefault="006127BC" w:rsidP="00560B7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1CAAD9E4" w14:textId="77777777" w:rsidR="006127BC" w:rsidRDefault="006127BC" w:rsidP="00560B74">
            <w:pPr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6175C5F6" w14:textId="77777777" w:rsidR="006127BC" w:rsidRDefault="006127BC" w:rsidP="00560B74">
            <w:pPr>
              <w:rPr>
                <w:sz w:val="28"/>
                <w:szCs w:val="28"/>
              </w:rPr>
            </w:pPr>
          </w:p>
        </w:tc>
        <w:tc>
          <w:tcPr>
            <w:tcW w:w="3611" w:type="dxa"/>
            <w:vMerge/>
          </w:tcPr>
          <w:p w14:paraId="7E3848CD" w14:textId="77777777" w:rsidR="006127BC" w:rsidRDefault="006127BC" w:rsidP="00560B74">
            <w:pPr>
              <w:rPr>
                <w:sz w:val="28"/>
                <w:szCs w:val="28"/>
              </w:rPr>
            </w:pPr>
          </w:p>
        </w:tc>
      </w:tr>
      <w:tr w:rsidR="006127BC" w14:paraId="3B0FCB38" w14:textId="77777777" w:rsidTr="006127BC">
        <w:trPr>
          <w:trHeight w:val="70"/>
        </w:trPr>
        <w:tc>
          <w:tcPr>
            <w:tcW w:w="2830" w:type="dxa"/>
          </w:tcPr>
          <w:p w14:paraId="5812AEC3" w14:textId="3518CF7C" w:rsidR="006127BC" w:rsidRDefault="006127BC" w:rsidP="00560B74">
            <w:pPr>
              <w:rPr>
                <w:sz w:val="28"/>
                <w:szCs w:val="28"/>
              </w:rPr>
            </w:pPr>
            <w:r w:rsidRPr="003658B4">
              <w:rPr>
                <w:sz w:val="28"/>
                <w:szCs w:val="28"/>
              </w:rPr>
              <w:t>4.3.</w:t>
            </w:r>
            <w:r>
              <w:rPr>
                <w:sz w:val="28"/>
                <w:szCs w:val="28"/>
              </w:rPr>
              <w:t xml:space="preserve"> </w:t>
            </w:r>
            <w:r w:rsidRPr="003658B4">
              <w:rPr>
                <w:sz w:val="28"/>
                <w:szCs w:val="28"/>
              </w:rPr>
              <w:t>Площадь</w:t>
            </w:r>
            <w:r>
              <w:rPr>
                <w:sz w:val="28"/>
                <w:szCs w:val="28"/>
              </w:rPr>
              <w:t xml:space="preserve"> </w:t>
            </w:r>
            <w:r w:rsidRPr="003658B4">
              <w:rPr>
                <w:sz w:val="28"/>
                <w:szCs w:val="28"/>
              </w:rPr>
              <w:t>уничтожения</w:t>
            </w:r>
            <w:r>
              <w:rPr>
                <w:sz w:val="28"/>
                <w:szCs w:val="28"/>
              </w:rPr>
              <w:t xml:space="preserve"> </w:t>
            </w:r>
            <w:r w:rsidRPr="003658B4">
              <w:rPr>
                <w:sz w:val="28"/>
                <w:szCs w:val="28"/>
              </w:rPr>
              <w:t>дикорастущи</w:t>
            </w:r>
            <w:r>
              <w:rPr>
                <w:sz w:val="28"/>
                <w:szCs w:val="28"/>
              </w:rPr>
              <w:t xml:space="preserve">х </w:t>
            </w:r>
            <w:r w:rsidRPr="003658B4">
              <w:rPr>
                <w:sz w:val="28"/>
                <w:szCs w:val="28"/>
              </w:rPr>
              <w:t>наркосодержащих растений</w:t>
            </w:r>
          </w:p>
        </w:tc>
        <w:tc>
          <w:tcPr>
            <w:tcW w:w="724" w:type="dxa"/>
            <w:vAlign w:val="center"/>
          </w:tcPr>
          <w:p w14:paraId="5FC74DFF" w14:textId="27DC2E17" w:rsidR="006127BC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2167" w:type="dxa"/>
            <w:vAlign w:val="center"/>
          </w:tcPr>
          <w:p w14:paraId="7C0823B3" w14:textId="613D10A9" w:rsidR="006127BC" w:rsidRDefault="006127BC" w:rsidP="006127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2902" w:type="dxa"/>
          </w:tcPr>
          <w:p w14:paraId="5F4E71BA" w14:textId="77777777" w:rsidR="006127BC" w:rsidRDefault="006127BC" w:rsidP="00560B74">
            <w:pPr>
              <w:rPr>
                <w:sz w:val="28"/>
                <w:szCs w:val="28"/>
              </w:rPr>
            </w:pPr>
          </w:p>
        </w:tc>
        <w:tc>
          <w:tcPr>
            <w:tcW w:w="2645" w:type="dxa"/>
            <w:gridSpan w:val="3"/>
          </w:tcPr>
          <w:p w14:paraId="0ADA9474" w14:textId="304247B3" w:rsidR="006127BC" w:rsidRDefault="006127BC" w:rsidP="00560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количеству выявленных площадей </w:t>
            </w:r>
          </w:p>
        </w:tc>
        <w:tc>
          <w:tcPr>
            <w:tcW w:w="3611" w:type="dxa"/>
          </w:tcPr>
          <w:p w14:paraId="095E479E" w14:textId="75C00069" w:rsidR="006127BC" w:rsidRPr="006127BC" w:rsidRDefault="006127BC" w:rsidP="006127BC">
            <w:pPr>
              <w:rPr>
                <w:sz w:val="28"/>
                <w:szCs w:val="28"/>
              </w:rPr>
            </w:pPr>
            <w:r w:rsidRPr="006127BC">
              <w:rPr>
                <w:sz w:val="28"/>
                <w:szCs w:val="28"/>
              </w:rPr>
              <w:t>Площадь</w:t>
            </w:r>
            <w:r>
              <w:rPr>
                <w:sz w:val="28"/>
                <w:szCs w:val="28"/>
              </w:rPr>
              <w:t xml:space="preserve"> </w:t>
            </w:r>
            <w:r w:rsidRPr="006127BC">
              <w:rPr>
                <w:sz w:val="28"/>
                <w:szCs w:val="28"/>
              </w:rPr>
              <w:t>уничтожения</w:t>
            </w:r>
          </w:p>
          <w:p w14:paraId="00EE2B21" w14:textId="77777777" w:rsidR="006127BC" w:rsidRPr="006127BC" w:rsidRDefault="006127BC" w:rsidP="006127BC">
            <w:pPr>
              <w:rPr>
                <w:sz w:val="28"/>
                <w:szCs w:val="28"/>
              </w:rPr>
            </w:pPr>
            <w:r w:rsidRPr="006127BC">
              <w:rPr>
                <w:sz w:val="28"/>
                <w:szCs w:val="28"/>
              </w:rPr>
              <w:t>дикорастущих</w:t>
            </w:r>
          </w:p>
          <w:p w14:paraId="7E7DCC33" w14:textId="4BF94357" w:rsidR="006127BC" w:rsidRDefault="006127BC" w:rsidP="006127BC">
            <w:pPr>
              <w:rPr>
                <w:sz w:val="28"/>
                <w:szCs w:val="28"/>
              </w:rPr>
            </w:pPr>
            <w:r w:rsidRPr="006127BC">
              <w:rPr>
                <w:sz w:val="28"/>
                <w:szCs w:val="28"/>
              </w:rPr>
              <w:t>наркосодержащих растений</w:t>
            </w:r>
          </w:p>
        </w:tc>
      </w:tr>
    </w:tbl>
    <w:p w14:paraId="3BA384C0" w14:textId="16E2540F" w:rsidR="00416770" w:rsidRDefault="00416770" w:rsidP="00416770">
      <w:pPr>
        <w:tabs>
          <w:tab w:val="left" w:pos="11280"/>
        </w:tabs>
        <w:jc w:val="center"/>
        <w:rPr>
          <w:sz w:val="28"/>
          <w:szCs w:val="28"/>
        </w:rPr>
      </w:pPr>
    </w:p>
    <w:p w14:paraId="32FB4B3A" w14:textId="14525822" w:rsidR="006509B0" w:rsidRDefault="006509B0" w:rsidP="006509B0">
      <w:pPr>
        <w:tabs>
          <w:tab w:val="left" w:pos="11280"/>
        </w:tabs>
        <w:rPr>
          <w:sz w:val="28"/>
          <w:szCs w:val="28"/>
        </w:rPr>
      </w:pPr>
      <w:r w:rsidRPr="006509B0">
        <w:rPr>
          <w:sz w:val="28"/>
          <w:szCs w:val="28"/>
        </w:rPr>
        <w:t>&lt;*&gt;</w:t>
      </w:r>
      <w:r>
        <w:rPr>
          <w:sz w:val="28"/>
          <w:szCs w:val="28"/>
        </w:rPr>
        <w:t xml:space="preserve"> </w:t>
      </w:r>
      <w:r w:rsidRPr="006509B0">
        <w:rPr>
          <w:sz w:val="28"/>
          <w:szCs w:val="28"/>
        </w:rPr>
        <w:t xml:space="preserve">В соответствии с принятыми условными обозначениями необходимо указывать: </w:t>
      </w:r>
    </w:p>
    <w:p w14:paraId="083833AA" w14:textId="7D1BEA5F" w:rsidR="006509B0" w:rsidRPr="006509B0" w:rsidRDefault="006509B0" w:rsidP="006509B0">
      <w:pPr>
        <w:tabs>
          <w:tab w:val="left" w:pos="11280"/>
        </w:tabs>
        <w:rPr>
          <w:sz w:val="28"/>
          <w:szCs w:val="28"/>
        </w:rPr>
      </w:pPr>
      <w:r w:rsidRPr="006509B0">
        <w:rPr>
          <w:sz w:val="28"/>
          <w:szCs w:val="28"/>
        </w:rPr>
        <w:t>показатель прямого счета - условное обозначение «П»;</w:t>
      </w:r>
    </w:p>
    <w:p w14:paraId="6F22BFC5" w14:textId="77777777" w:rsidR="006509B0" w:rsidRPr="006509B0" w:rsidRDefault="006509B0" w:rsidP="006509B0">
      <w:pPr>
        <w:tabs>
          <w:tab w:val="left" w:pos="11280"/>
        </w:tabs>
        <w:rPr>
          <w:sz w:val="28"/>
          <w:szCs w:val="28"/>
        </w:rPr>
      </w:pPr>
      <w:r w:rsidRPr="006509B0">
        <w:rPr>
          <w:sz w:val="28"/>
          <w:szCs w:val="28"/>
        </w:rPr>
        <w:t>показатель обратного счета - условное обозначение «О».</w:t>
      </w:r>
    </w:p>
    <w:p w14:paraId="2323DF8E" w14:textId="7D1C6568" w:rsidR="006509B0" w:rsidRPr="006509B0" w:rsidRDefault="006509B0" w:rsidP="006509B0">
      <w:pPr>
        <w:tabs>
          <w:tab w:val="left" w:pos="11280"/>
        </w:tabs>
        <w:rPr>
          <w:sz w:val="28"/>
          <w:szCs w:val="28"/>
        </w:rPr>
      </w:pPr>
      <w:r w:rsidRPr="006509B0">
        <w:rPr>
          <w:sz w:val="28"/>
          <w:szCs w:val="28"/>
        </w:rPr>
        <w:t xml:space="preserve">&lt;**&gt; </w:t>
      </w:r>
      <w:r>
        <w:rPr>
          <w:sz w:val="28"/>
          <w:szCs w:val="28"/>
        </w:rPr>
        <w:t xml:space="preserve">  </w:t>
      </w:r>
      <w:r w:rsidRPr="006509B0">
        <w:rPr>
          <w:sz w:val="28"/>
          <w:szCs w:val="28"/>
        </w:rPr>
        <w:t>При условии включения нового показателя заполняется в случае наличия необходимой информации.</w:t>
      </w:r>
    </w:p>
    <w:p w14:paraId="32440F26" w14:textId="77777777" w:rsidR="006509B0" w:rsidRPr="006509B0" w:rsidRDefault="006509B0" w:rsidP="006509B0">
      <w:pPr>
        <w:tabs>
          <w:tab w:val="left" w:pos="11280"/>
        </w:tabs>
        <w:rPr>
          <w:sz w:val="28"/>
          <w:szCs w:val="28"/>
        </w:rPr>
      </w:pPr>
      <w:r w:rsidRPr="006509B0">
        <w:rPr>
          <w:sz w:val="28"/>
          <w:szCs w:val="28"/>
        </w:rPr>
        <w:t>&lt;***&gt; При внесении изменении в муниципальную программу:</w:t>
      </w:r>
    </w:p>
    <w:p w14:paraId="7805DFFF" w14:textId="77777777" w:rsidR="006509B0" w:rsidRPr="006509B0" w:rsidRDefault="006509B0" w:rsidP="006509B0">
      <w:pPr>
        <w:tabs>
          <w:tab w:val="left" w:pos="11280"/>
        </w:tabs>
        <w:rPr>
          <w:sz w:val="28"/>
          <w:szCs w:val="28"/>
        </w:rPr>
      </w:pPr>
      <w:r w:rsidRPr="006509B0">
        <w:rPr>
          <w:sz w:val="28"/>
          <w:szCs w:val="28"/>
        </w:rPr>
        <w:t>после даты представления отчета о реализации муниципальной программы по итогам года приводятся фактические значения показателей. В случае отсутствия фактических значений показателей в отчете о реализации муниципальной программы по итогам года, приводятся оценочные (предварительные) значения показателей;</w:t>
      </w:r>
    </w:p>
    <w:p w14:paraId="146F2683" w14:textId="77777777" w:rsidR="006509B0" w:rsidRPr="006509B0" w:rsidRDefault="006509B0" w:rsidP="006509B0">
      <w:pPr>
        <w:tabs>
          <w:tab w:val="left" w:pos="11280"/>
        </w:tabs>
        <w:rPr>
          <w:sz w:val="28"/>
          <w:szCs w:val="28"/>
        </w:rPr>
      </w:pPr>
      <w:r w:rsidRPr="006509B0">
        <w:rPr>
          <w:sz w:val="28"/>
          <w:szCs w:val="28"/>
        </w:rPr>
        <w:t>в связи с подготовкой проекта решения Думы муниципального района о бюджете на очередной финансовый год и плановый период, на текущий финансовый год указываются оценочные значения показателей, определенные исходя из фактически достигнутого уровня на дату подготовки изменений в программу.</w:t>
      </w:r>
    </w:p>
    <w:p w14:paraId="218AF692" w14:textId="77777777" w:rsidR="00EF798B" w:rsidRDefault="006509B0" w:rsidP="006509B0">
      <w:pPr>
        <w:tabs>
          <w:tab w:val="left" w:pos="11280"/>
        </w:tabs>
        <w:rPr>
          <w:sz w:val="28"/>
          <w:szCs w:val="28"/>
        </w:rPr>
        <w:sectPr w:rsidR="00EF798B" w:rsidSect="000824A5">
          <w:pgSz w:w="16838" w:h="11906" w:orient="landscape"/>
          <w:pgMar w:top="993" w:right="1134" w:bottom="850" w:left="851" w:header="708" w:footer="708" w:gutter="0"/>
          <w:cols w:space="708"/>
          <w:docGrid w:linePitch="360"/>
        </w:sectPr>
      </w:pPr>
      <w:r w:rsidRPr="006509B0">
        <w:rPr>
          <w:sz w:val="28"/>
          <w:szCs w:val="28"/>
        </w:rPr>
        <w:t>При внесении вышеуказанных изменений уточняются названия соответствующих граф таблицы.</w:t>
      </w:r>
    </w:p>
    <w:p w14:paraId="51ECFB79" w14:textId="799E2A1E" w:rsidR="005F0754" w:rsidRDefault="005F0754" w:rsidP="005F0754">
      <w:pPr>
        <w:widowControl/>
        <w:autoSpaceDE/>
        <w:autoSpaceDN/>
        <w:spacing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14:paraId="0B78216F" w14:textId="77777777" w:rsidR="005F0754" w:rsidRDefault="005F0754" w:rsidP="005F0754">
      <w:pPr>
        <w:widowControl/>
        <w:autoSpaceDE/>
        <w:autoSpaceDN/>
        <w:spacing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14:paraId="03BF7CD9" w14:textId="64801AA4" w:rsidR="006509B0" w:rsidRDefault="006509B0" w:rsidP="006509B0">
      <w:pPr>
        <w:tabs>
          <w:tab w:val="left" w:pos="11280"/>
        </w:tabs>
        <w:rPr>
          <w:sz w:val="28"/>
          <w:szCs w:val="28"/>
        </w:rPr>
      </w:pPr>
    </w:p>
    <w:p w14:paraId="54B8A8DA" w14:textId="641D6B7A" w:rsidR="00864B7A" w:rsidRPr="00864B7A" w:rsidRDefault="005F0754" w:rsidP="00864B7A">
      <w:pPr>
        <w:tabs>
          <w:tab w:val="left" w:pos="11280"/>
        </w:tabs>
        <w:jc w:val="center"/>
        <w:rPr>
          <w:b/>
          <w:bCs/>
          <w:sz w:val="28"/>
          <w:szCs w:val="28"/>
        </w:rPr>
      </w:pPr>
      <w:r w:rsidRPr="00864B7A">
        <w:rPr>
          <w:b/>
          <w:bCs/>
          <w:sz w:val="28"/>
          <w:szCs w:val="28"/>
        </w:rPr>
        <w:t>Отчет о финансировани</w:t>
      </w:r>
      <w:r w:rsidR="00864B7A" w:rsidRPr="00864B7A">
        <w:rPr>
          <w:b/>
          <w:bCs/>
          <w:sz w:val="28"/>
          <w:szCs w:val="28"/>
        </w:rPr>
        <w:t>и муниципальной программы</w:t>
      </w:r>
    </w:p>
    <w:p w14:paraId="3959DD71" w14:textId="77777777" w:rsidR="00864B7A" w:rsidRDefault="00864B7A" w:rsidP="00864B7A">
      <w:pPr>
        <w:tabs>
          <w:tab w:val="left" w:pos="11280"/>
        </w:tabs>
        <w:jc w:val="center"/>
        <w:rPr>
          <w:b/>
          <w:bCs/>
          <w:sz w:val="28"/>
          <w:szCs w:val="28"/>
        </w:rPr>
      </w:pPr>
      <w:r w:rsidRPr="00864B7A">
        <w:rPr>
          <w:b/>
          <w:bCs/>
          <w:sz w:val="28"/>
          <w:szCs w:val="28"/>
          <w:u w:val="single"/>
        </w:rPr>
        <w:t>«Комплексные меры профилактики наркомании и противодействия незаконному обороту наркотиков в Назрановском муниципальном районе»</w:t>
      </w:r>
      <w:r w:rsidRPr="00864B7A">
        <w:rPr>
          <w:b/>
          <w:bCs/>
          <w:sz w:val="28"/>
          <w:szCs w:val="28"/>
        </w:rPr>
        <w:t xml:space="preserve"> </w:t>
      </w:r>
    </w:p>
    <w:p w14:paraId="0C1F17F2" w14:textId="4F48DD2D" w:rsidR="00EF798B" w:rsidRDefault="00864B7A" w:rsidP="00864B7A">
      <w:pPr>
        <w:tabs>
          <w:tab w:val="left" w:pos="11280"/>
        </w:tabs>
        <w:jc w:val="center"/>
        <w:rPr>
          <w:b/>
          <w:bCs/>
          <w:sz w:val="28"/>
          <w:szCs w:val="28"/>
        </w:rPr>
      </w:pPr>
      <w:r w:rsidRPr="00864B7A">
        <w:rPr>
          <w:b/>
          <w:bCs/>
          <w:sz w:val="28"/>
          <w:szCs w:val="28"/>
        </w:rPr>
        <w:t>на 2024-2026 годы</w:t>
      </w:r>
    </w:p>
    <w:p w14:paraId="72282483" w14:textId="47F4DF64" w:rsidR="00864B7A" w:rsidRDefault="00864B7A" w:rsidP="00864B7A">
      <w:pPr>
        <w:jc w:val="center"/>
        <w:rPr>
          <w:sz w:val="24"/>
          <w:szCs w:val="24"/>
        </w:rPr>
      </w:pPr>
      <w:r w:rsidRPr="00416770">
        <w:rPr>
          <w:sz w:val="24"/>
          <w:szCs w:val="24"/>
        </w:rPr>
        <w:t>(наименование программы)</w:t>
      </w:r>
    </w:p>
    <w:p w14:paraId="182AEC47" w14:textId="0246EDE5" w:rsidR="00864B7A" w:rsidRPr="00864B7A" w:rsidRDefault="00864B7A" w:rsidP="00864B7A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864B7A">
        <w:rPr>
          <w:sz w:val="28"/>
          <w:szCs w:val="28"/>
        </w:rPr>
        <w:t>а ________ год</w:t>
      </w:r>
    </w:p>
    <w:tbl>
      <w:tblPr>
        <w:tblStyle w:val="a3"/>
        <w:tblW w:w="10053" w:type="dxa"/>
        <w:tblLook w:val="04A0" w:firstRow="1" w:lastRow="0" w:firstColumn="1" w:lastColumn="0" w:noHBand="0" w:noVBand="1"/>
      </w:tblPr>
      <w:tblGrid>
        <w:gridCol w:w="594"/>
        <w:gridCol w:w="2203"/>
        <w:gridCol w:w="852"/>
        <w:gridCol w:w="1253"/>
        <w:gridCol w:w="1567"/>
        <w:gridCol w:w="852"/>
        <w:gridCol w:w="1253"/>
        <w:gridCol w:w="1479"/>
      </w:tblGrid>
      <w:tr w:rsidR="00864B7A" w:rsidRPr="00864B7A" w14:paraId="4454919E" w14:textId="77777777" w:rsidTr="00864B7A">
        <w:tc>
          <w:tcPr>
            <w:tcW w:w="594" w:type="dxa"/>
            <w:vMerge w:val="restart"/>
          </w:tcPr>
          <w:p w14:paraId="05A43C59" w14:textId="40AA7AB1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  <w:bookmarkStart w:id="0" w:name="_Hlk193101099"/>
            <w:r w:rsidRPr="00864B7A">
              <w:rPr>
                <w:sz w:val="28"/>
                <w:szCs w:val="28"/>
              </w:rPr>
              <w:t>№ п/п</w:t>
            </w:r>
          </w:p>
        </w:tc>
        <w:tc>
          <w:tcPr>
            <w:tcW w:w="2203" w:type="dxa"/>
            <w:vMerge w:val="restart"/>
          </w:tcPr>
          <w:p w14:paraId="08ABD596" w14:textId="47574EEE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целей, задач </w:t>
            </w:r>
          </w:p>
        </w:tc>
        <w:tc>
          <w:tcPr>
            <w:tcW w:w="3672" w:type="dxa"/>
            <w:gridSpan w:val="3"/>
          </w:tcPr>
          <w:p w14:paraId="244A3009" w14:textId="6B0274BE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Плановый объем финансирования по программе </w:t>
            </w:r>
          </w:p>
        </w:tc>
        <w:tc>
          <w:tcPr>
            <w:tcW w:w="3584" w:type="dxa"/>
            <w:gridSpan w:val="3"/>
          </w:tcPr>
          <w:p w14:paraId="399FD8FF" w14:textId="38706218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Профинансировано</w:t>
            </w:r>
          </w:p>
        </w:tc>
      </w:tr>
      <w:tr w:rsidR="00864B7A" w:rsidRPr="00864B7A" w14:paraId="3E414924" w14:textId="77777777" w:rsidTr="00864B7A">
        <w:tc>
          <w:tcPr>
            <w:tcW w:w="594" w:type="dxa"/>
            <w:vMerge/>
          </w:tcPr>
          <w:p w14:paraId="7B633236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14:paraId="278A3D53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 w:val="restart"/>
          </w:tcPr>
          <w:p w14:paraId="7D5F6ECB" w14:textId="4F8EEF3F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820" w:type="dxa"/>
            <w:gridSpan w:val="2"/>
          </w:tcPr>
          <w:p w14:paraId="5FC63293" w14:textId="27742584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852" w:type="dxa"/>
            <w:vMerge w:val="restart"/>
          </w:tcPr>
          <w:p w14:paraId="518F1EF2" w14:textId="407432B9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732" w:type="dxa"/>
            <w:gridSpan w:val="2"/>
          </w:tcPr>
          <w:p w14:paraId="5E09EFCC" w14:textId="2902876F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864B7A" w:rsidRPr="00864B7A" w14:paraId="63CFF9FB" w14:textId="77777777" w:rsidTr="00864B7A">
        <w:tc>
          <w:tcPr>
            <w:tcW w:w="594" w:type="dxa"/>
            <w:vMerge/>
          </w:tcPr>
          <w:p w14:paraId="699FB05C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14:paraId="2E3DA1CC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14:paraId="0D74E9ED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593EE244" w14:textId="6AD3B67D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7" w:type="dxa"/>
          </w:tcPr>
          <w:p w14:paraId="5C7B3B3E" w14:textId="3CB15629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источники</w:t>
            </w:r>
          </w:p>
        </w:tc>
        <w:tc>
          <w:tcPr>
            <w:tcW w:w="852" w:type="dxa"/>
            <w:vMerge/>
          </w:tcPr>
          <w:p w14:paraId="7E9CB2FB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5C8B31E1" w14:textId="678FC8B3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79" w:type="dxa"/>
          </w:tcPr>
          <w:p w14:paraId="630577C0" w14:textId="14DF747B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источники</w:t>
            </w:r>
          </w:p>
        </w:tc>
      </w:tr>
      <w:tr w:rsidR="00864B7A" w:rsidRPr="00864B7A" w14:paraId="79E2639A" w14:textId="77777777" w:rsidTr="000A2607">
        <w:tc>
          <w:tcPr>
            <w:tcW w:w="594" w:type="dxa"/>
          </w:tcPr>
          <w:p w14:paraId="3CB60E57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14:paraId="2F50F89F" w14:textId="7EDBF5B5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852" w:type="dxa"/>
            <w:vAlign w:val="center"/>
          </w:tcPr>
          <w:p w14:paraId="505EBD82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14:paraId="5D990495" w14:textId="77777777" w:rsidR="00864B7A" w:rsidRPr="00864B7A" w:rsidRDefault="00864B7A" w:rsidP="000A2607">
            <w:pPr>
              <w:tabs>
                <w:tab w:val="left" w:pos="11280"/>
              </w:tabs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5251B898" w14:textId="77777777" w:rsidR="00864B7A" w:rsidRPr="00864B7A" w:rsidRDefault="00864B7A" w:rsidP="000A2607">
            <w:pPr>
              <w:tabs>
                <w:tab w:val="left" w:pos="11280"/>
              </w:tabs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242391B6" w14:textId="77777777" w:rsidR="00864B7A" w:rsidRPr="00864B7A" w:rsidRDefault="00864B7A" w:rsidP="000A2607">
            <w:pPr>
              <w:tabs>
                <w:tab w:val="left" w:pos="11280"/>
              </w:tabs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0399BB94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14:paraId="3BBDC2AE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</w:tr>
      <w:tr w:rsidR="00864B7A" w:rsidRPr="00864B7A" w14:paraId="7013E0BF" w14:textId="77777777" w:rsidTr="000A2607">
        <w:trPr>
          <w:trHeight w:val="783"/>
        </w:trPr>
        <w:tc>
          <w:tcPr>
            <w:tcW w:w="594" w:type="dxa"/>
          </w:tcPr>
          <w:p w14:paraId="7D13F557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59" w:type="dxa"/>
            <w:gridSpan w:val="7"/>
            <w:vAlign w:val="center"/>
          </w:tcPr>
          <w:p w14:paraId="1C7C8555" w14:textId="448205D2" w:rsidR="00864B7A" w:rsidRPr="00864B7A" w:rsidRDefault="00864B7A" w:rsidP="000A2607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</w:tr>
      <w:tr w:rsidR="00864B7A" w:rsidRPr="00864B7A" w14:paraId="3B2AF599" w14:textId="77777777" w:rsidTr="000A2607">
        <w:trPr>
          <w:trHeight w:val="708"/>
        </w:trPr>
        <w:tc>
          <w:tcPr>
            <w:tcW w:w="594" w:type="dxa"/>
          </w:tcPr>
          <w:p w14:paraId="45A1FB8B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59" w:type="dxa"/>
            <w:gridSpan w:val="7"/>
            <w:vAlign w:val="center"/>
          </w:tcPr>
          <w:p w14:paraId="31AC544E" w14:textId="0DD98F89" w:rsidR="00864B7A" w:rsidRPr="00864B7A" w:rsidRDefault="00864B7A" w:rsidP="000A2607">
            <w:pPr>
              <w:tabs>
                <w:tab w:val="left" w:pos="11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 (наименование</w:t>
            </w:r>
            <w:r w:rsidR="000A2607">
              <w:rPr>
                <w:sz w:val="28"/>
                <w:szCs w:val="28"/>
              </w:rPr>
              <w:t>)</w:t>
            </w:r>
          </w:p>
        </w:tc>
      </w:tr>
      <w:tr w:rsidR="00864B7A" w:rsidRPr="00864B7A" w14:paraId="4B447085" w14:textId="77777777" w:rsidTr="000A2607">
        <w:tc>
          <w:tcPr>
            <w:tcW w:w="594" w:type="dxa"/>
          </w:tcPr>
          <w:p w14:paraId="7A1CD06F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14:paraId="3E753B12" w14:textId="25335B16" w:rsidR="00864B7A" w:rsidRPr="00864B7A" w:rsidRDefault="00864B7A" w:rsidP="00864B7A">
            <w:pPr>
              <w:tabs>
                <w:tab w:val="left" w:pos="11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1 </w:t>
            </w:r>
          </w:p>
        </w:tc>
        <w:tc>
          <w:tcPr>
            <w:tcW w:w="852" w:type="dxa"/>
            <w:vAlign w:val="center"/>
          </w:tcPr>
          <w:p w14:paraId="3267E80C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14:paraId="573DEB46" w14:textId="77777777" w:rsidR="00864B7A" w:rsidRPr="00864B7A" w:rsidRDefault="00864B7A" w:rsidP="000A2607">
            <w:pPr>
              <w:tabs>
                <w:tab w:val="left" w:pos="11280"/>
              </w:tabs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7D77D13D" w14:textId="77777777" w:rsidR="00864B7A" w:rsidRPr="00864B7A" w:rsidRDefault="00864B7A" w:rsidP="000A2607">
            <w:pPr>
              <w:tabs>
                <w:tab w:val="left" w:pos="11280"/>
              </w:tabs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78A3182E" w14:textId="77777777" w:rsidR="00864B7A" w:rsidRPr="00864B7A" w:rsidRDefault="00864B7A" w:rsidP="000A2607">
            <w:pPr>
              <w:tabs>
                <w:tab w:val="left" w:pos="11280"/>
              </w:tabs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23E382D7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14:paraId="6A1F3BC2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</w:tr>
      <w:tr w:rsidR="00864B7A" w:rsidRPr="00864B7A" w14:paraId="282EBC82" w14:textId="77777777" w:rsidTr="000A2607">
        <w:tc>
          <w:tcPr>
            <w:tcW w:w="594" w:type="dxa"/>
          </w:tcPr>
          <w:p w14:paraId="1B9D7F80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14:paraId="04311B88" w14:textId="03A102E4" w:rsidR="00864B7A" w:rsidRPr="00864B7A" w:rsidRDefault="00864B7A" w:rsidP="00864B7A">
            <w:pPr>
              <w:tabs>
                <w:tab w:val="left" w:pos="11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№</w:t>
            </w:r>
          </w:p>
        </w:tc>
        <w:tc>
          <w:tcPr>
            <w:tcW w:w="852" w:type="dxa"/>
            <w:vAlign w:val="center"/>
          </w:tcPr>
          <w:p w14:paraId="6AF9F590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14:paraId="124E8841" w14:textId="77777777" w:rsidR="00864B7A" w:rsidRPr="00864B7A" w:rsidRDefault="00864B7A" w:rsidP="000A2607">
            <w:pPr>
              <w:tabs>
                <w:tab w:val="left" w:pos="11280"/>
              </w:tabs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69CDF1AA" w14:textId="77777777" w:rsidR="00864B7A" w:rsidRPr="00864B7A" w:rsidRDefault="00864B7A" w:rsidP="000A2607">
            <w:pPr>
              <w:tabs>
                <w:tab w:val="left" w:pos="11280"/>
              </w:tabs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1CBCEE9C" w14:textId="77777777" w:rsidR="00864B7A" w:rsidRPr="00864B7A" w:rsidRDefault="00864B7A" w:rsidP="000A2607">
            <w:pPr>
              <w:tabs>
                <w:tab w:val="left" w:pos="11280"/>
              </w:tabs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171AA713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14:paraId="7488338E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</w:tr>
      <w:tr w:rsidR="00864B7A" w:rsidRPr="00864B7A" w14:paraId="70AA9BF9" w14:textId="77777777" w:rsidTr="000A2607">
        <w:trPr>
          <w:trHeight w:val="757"/>
        </w:trPr>
        <w:tc>
          <w:tcPr>
            <w:tcW w:w="594" w:type="dxa"/>
          </w:tcPr>
          <w:p w14:paraId="58426DB7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459" w:type="dxa"/>
            <w:gridSpan w:val="7"/>
            <w:vAlign w:val="center"/>
          </w:tcPr>
          <w:p w14:paraId="5AE079B9" w14:textId="781FFFC2" w:rsidR="00864B7A" w:rsidRPr="00864B7A" w:rsidRDefault="00864B7A" w:rsidP="000A2607">
            <w:pPr>
              <w:tabs>
                <w:tab w:val="left" w:pos="11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(наименование)</w:t>
            </w:r>
          </w:p>
        </w:tc>
      </w:tr>
      <w:tr w:rsidR="00864B7A" w:rsidRPr="00864B7A" w14:paraId="421058FF" w14:textId="77777777" w:rsidTr="000A2607">
        <w:tc>
          <w:tcPr>
            <w:tcW w:w="594" w:type="dxa"/>
          </w:tcPr>
          <w:p w14:paraId="5C2EA3A1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14:paraId="04484137" w14:textId="7DEF9318" w:rsidR="00864B7A" w:rsidRPr="00864B7A" w:rsidRDefault="000A2607" w:rsidP="000A2607">
            <w:pPr>
              <w:tabs>
                <w:tab w:val="left" w:pos="11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</w:t>
            </w:r>
          </w:p>
        </w:tc>
        <w:tc>
          <w:tcPr>
            <w:tcW w:w="852" w:type="dxa"/>
            <w:vAlign w:val="center"/>
          </w:tcPr>
          <w:p w14:paraId="62FA99C5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14:paraId="42E9FCA6" w14:textId="77777777" w:rsidR="00864B7A" w:rsidRPr="00864B7A" w:rsidRDefault="00864B7A" w:rsidP="000A2607">
            <w:pPr>
              <w:tabs>
                <w:tab w:val="left" w:pos="11280"/>
              </w:tabs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258E3D3B" w14:textId="77777777" w:rsidR="00864B7A" w:rsidRPr="00864B7A" w:rsidRDefault="00864B7A" w:rsidP="000A2607">
            <w:pPr>
              <w:tabs>
                <w:tab w:val="left" w:pos="11280"/>
              </w:tabs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5CCFBA80" w14:textId="77777777" w:rsidR="00864B7A" w:rsidRPr="00864B7A" w:rsidRDefault="00864B7A" w:rsidP="000A2607">
            <w:pPr>
              <w:tabs>
                <w:tab w:val="left" w:pos="11280"/>
              </w:tabs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2832B7F0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14:paraId="3CC73A32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</w:tr>
      <w:tr w:rsidR="00864B7A" w:rsidRPr="00864B7A" w14:paraId="1C0F2DE1" w14:textId="77777777" w:rsidTr="000A2607">
        <w:tc>
          <w:tcPr>
            <w:tcW w:w="594" w:type="dxa"/>
          </w:tcPr>
          <w:p w14:paraId="74C3E9FD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03" w:type="dxa"/>
            <w:vAlign w:val="center"/>
          </w:tcPr>
          <w:p w14:paraId="1AF475CA" w14:textId="2EB8CB9E" w:rsidR="00864B7A" w:rsidRPr="00864B7A" w:rsidRDefault="000A2607" w:rsidP="000A2607">
            <w:pPr>
              <w:tabs>
                <w:tab w:val="left" w:pos="11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№</w:t>
            </w:r>
          </w:p>
        </w:tc>
        <w:tc>
          <w:tcPr>
            <w:tcW w:w="852" w:type="dxa"/>
            <w:vAlign w:val="center"/>
          </w:tcPr>
          <w:p w14:paraId="2F5788FF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14:paraId="4C2F6478" w14:textId="77777777" w:rsidR="00864B7A" w:rsidRPr="00864B7A" w:rsidRDefault="00864B7A" w:rsidP="000A2607">
            <w:pPr>
              <w:tabs>
                <w:tab w:val="left" w:pos="11280"/>
              </w:tabs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14:paraId="512E3485" w14:textId="77777777" w:rsidR="00864B7A" w:rsidRPr="00864B7A" w:rsidRDefault="00864B7A" w:rsidP="000A2607">
            <w:pPr>
              <w:tabs>
                <w:tab w:val="left" w:pos="11280"/>
              </w:tabs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74A1C5DA" w14:textId="77777777" w:rsidR="00864B7A" w:rsidRPr="00864B7A" w:rsidRDefault="00864B7A" w:rsidP="000A2607">
            <w:pPr>
              <w:tabs>
                <w:tab w:val="left" w:pos="11280"/>
              </w:tabs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</w:tcPr>
          <w:p w14:paraId="7D303FD7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14:paraId="3F0E20DA" w14:textId="77777777" w:rsidR="00864B7A" w:rsidRPr="00864B7A" w:rsidRDefault="00864B7A" w:rsidP="00864B7A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</w:tr>
      <w:tr w:rsidR="000A2607" w:rsidRPr="00864B7A" w14:paraId="38524A17" w14:textId="77777777" w:rsidTr="000A2607">
        <w:trPr>
          <w:trHeight w:val="735"/>
        </w:trPr>
        <w:tc>
          <w:tcPr>
            <w:tcW w:w="10053" w:type="dxa"/>
            <w:gridSpan w:val="8"/>
            <w:vAlign w:val="center"/>
          </w:tcPr>
          <w:p w14:paraId="446380D5" w14:textId="3A20D997" w:rsidR="000A2607" w:rsidRPr="00864B7A" w:rsidRDefault="000A2607" w:rsidP="000A2607">
            <w:pPr>
              <w:tabs>
                <w:tab w:val="left" w:pos="11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Далее по всем целям, задачам и мероприятиям программы </w:t>
            </w:r>
          </w:p>
        </w:tc>
      </w:tr>
    </w:tbl>
    <w:p w14:paraId="586B4D9B" w14:textId="40A211D1" w:rsidR="00864B7A" w:rsidRDefault="00864B7A" w:rsidP="00864B7A">
      <w:pPr>
        <w:tabs>
          <w:tab w:val="left" w:pos="11280"/>
        </w:tabs>
        <w:jc w:val="center"/>
        <w:rPr>
          <w:b/>
          <w:bCs/>
          <w:sz w:val="28"/>
          <w:szCs w:val="28"/>
        </w:rPr>
      </w:pPr>
    </w:p>
    <w:p w14:paraId="249248CF" w14:textId="1AFFE46D" w:rsidR="003035B0" w:rsidRDefault="003035B0" w:rsidP="00864B7A">
      <w:pPr>
        <w:tabs>
          <w:tab w:val="left" w:pos="11280"/>
        </w:tabs>
        <w:jc w:val="center"/>
        <w:rPr>
          <w:b/>
          <w:bCs/>
          <w:sz w:val="28"/>
          <w:szCs w:val="28"/>
        </w:rPr>
      </w:pPr>
    </w:p>
    <w:p w14:paraId="65EAD80D" w14:textId="7D6F5C3C" w:rsidR="003035B0" w:rsidRDefault="003035B0" w:rsidP="00864B7A">
      <w:pPr>
        <w:tabs>
          <w:tab w:val="left" w:pos="11280"/>
        </w:tabs>
        <w:jc w:val="center"/>
        <w:rPr>
          <w:b/>
          <w:bCs/>
          <w:sz w:val="28"/>
          <w:szCs w:val="28"/>
        </w:rPr>
      </w:pPr>
    </w:p>
    <w:bookmarkEnd w:id="0"/>
    <w:p w14:paraId="3432711E" w14:textId="0E2A678A" w:rsidR="003035B0" w:rsidRDefault="003035B0" w:rsidP="00864B7A">
      <w:pPr>
        <w:tabs>
          <w:tab w:val="left" w:pos="11280"/>
        </w:tabs>
        <w:jc w:val="center"/>
        <w:rPr>
          <w:b/>
          <w:bCs/>
          <w:sz w:val="28"/>
          <w:szCs w:val="28"/>
        </w:rPr>
      </w:pPr>
    </w:p>
    <w:p w14:paraId="0BD2D23B" w14:textId="31D7E4A5" w:rsidR="003035B0" w:rsidRDefault="003035B0" w:rsidP="00864B7A">
      <w:pPr>
        <w:tabs>
          <w:tab w:val="left" w:pos="11280"/>
        </w:tabs>
        <w:jc w:val="center"/>
        <w:rPr>
          <w:b/>
          <w:bCs/>
          <w:sz w:val="28"/>
          <w:szCs w:val="28"/>
        </w:rPr>
      </w:pPr>
    </w:p>
    <w:p w14:paraId="426B6528" w14:textId="2D1499DB" w:rsidR="003035B0" w:rsidRDefault="003035B0" w:rsidP="00864B7A">
      <w:pPr>
        <w:tabs>
          <w:tab w:val="left" w:pos="11280"/>
        </w:tabs>
        <w:jc w:val="center"/>
        <w:rPr>
          <w:b/>
          <w:bCs/>
          <w:sz w:val="28"/>
          <w:szCs w:val="28"/>
        </w:rPr>
      </w:pPr>
    </w:p>
    <w:p w14:paraId="096D5AB8" w14:textId="433DFAF1" w:rsidR="003035B0" w:rsidRDefault="003035B0" w:rsidP="00864B7A">
      <w:pPr>
        <w:tabs>
          <w:tab w:val="left" w:pos="11280"/>
        </w:tabs>
        <w:jc w:val="center"/>
        <w:rPr>
          <w:b/>
          <w:bCs/>
          <w:sz w:val="28"/>
          <w:szCs w:val="28"/>
        </w:rPr>
      </w:pPr>
    </w:p>
    <w:p w14:paraId="3D8490CC" w14:textId="4088B5DF" w:rsidR="008D2AF9" w:rsidRDefault="008D2AF9" w:rsidP="008D2AF9">
      <w:pPr>
        <w:widowControl/>
        <w:autoSpaceDE/>
        <w:autoSpaceDN/>
        <w:spacing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14:paraId="21B3C205" w14:textId="77777777" w:rsidR="008D2AF9" w:rsidRDefault="008D2AF9" w:rsidP="008D2AF9">
      <w:pPr>
        <w:widowControl/>
        <w:autoSpaceDE/>
        <w:autoSpaceDN/>
        <w:spacing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p w14:paraId="0827007A" w14:textId="77777777" w:rsidR="008D2AF9" w:rsidRDefault="008D2AF9" w:rsidP="008D2AF9">
      <w:pPr>
        <w:tabs>
          <w:tab w:val="left" w:pos="11280"/>
        </w:tabs>
        <w:rPr>
          <w:sz w:val="28"/>
          <w:szCs w:val="28"/>
        </w:rPr>
      </w:pPr>
    </w:p>
    <w:p w14:paraId="5B4A06CF" w14:textId="3354E362" w:rsidR="008D2AF9" w:rsidRPr="00864B7A" w:rsidRDefault="008D2AF9" w:rsidP="008D2AF9">
      <w:pPr>
        <w:tabs>
          <w:tab w:val="left" w:pos="11280"/>
        </w:tabs>
        <w:jc w:val="center"/>
        <w:rPr>
          <w:b/>
          <w:bCs/>
          <w:sz w:val="28"/>
          <w:szCs w:val="28"/>
        </w:rPr>
      </w:pPr>
      <w:r w:rsidRPr="00864B7A">
        <w:rPr>
          <w:b/>
          <w:bCs/>
          <w:sz w:val="28"/>
          <w:szCs w:val="28"/>
        </w:rPr>
        <w:t xml:space="preserve">Отчет о </w:t>
      </w:r>
      <w:r>
        <w:rPr>
          <w:b/>
          <w:bCs/>
          <w:sz w:val="28"/>
          <w:szCs w:val="28"/>
        </w:rPr>
        <w:t>достижении показателей</w:t>
      </w:r>
      <w:r w:rsidRPr="00864B7A">
        <w:rPr>
          <w:b/>
          <w:bCs/>
          <w:sz w:val="28"/>
          <w:szCs w:val="28"/>
        </w:rPr>
        <w:t xml:space="preserve"> муниципальной программы</w:t>
      </w:r>
    </w:p>
    <w:p w14:paraId="41F41FC5" w14:textId="77777777" w:rsidR="008D2AF9" w:rsidRDefault="008D2AF9" w:rsidP="008D2AF9">
      <w:pPr>
        <w:tabs>
          <w:tab w:val="left" w:pos="11280"/>
        </w:tabs>
        <w:jc w:val="center"/>
        <w:rPr>
          <w:b/>
          <w:bCs/>
          <w:sz w:val="28"/>
          <w:szCs w:val="28"/>
        </w:rPr>
      </w:pPr>
      <w:r w:rsidRPr="00864B7A">
        <w:rPr>
          <w:b/>
          <w:bCs/>
          <w:sz w:val="28"/>
          <w:szCs w:val="28"/>
          <w:u w:val="single"/>
        </w:rPr>
        <w:t>«Комплексные меры профилактики наркомании и противодействия незаконному обороту наркотиков в Назрановском муниципальном районе»</w:t>
      </w:r>
      <w:r w:rsidRPr="00864B7A">
        <w:rPr>
          <w:b/>
          <w:bCs/>
          <w:sz w:val="28"/>
          <w:szCs w:val="28"/>
        </w:rPr>
        <w:t xml:space="preserve"> </w:t>
      </w:r>
    </w:p>
    <w:p w14:paraId="4D73A9F9" w14:textId="77777777" w:rsidR="008D2AF9" w:rsidRDefault="008D2AF9" w:rsidP="008D2AF9">
      <w:pPr>
        <w:tabs>
          <w:tab w:val="left" w:pos="11280"/>
        </w:tabs>
        <w:jc w:val="center"/>
        <w:rPr>
          <w:b/>
          <w:bCs/>
          <w:sz w:val="28"/>
          <w:szCs w:val="28"/>
        </w:rPr>
      </w:pPr>
      <w:r w:rsidRPr="00864B7A">
        <w:rPr>
          <w:b/>
          <w:bCs/>
          <w:sz w:val="28"/>
          <w:szCs w:val="28"/>
        </w:rPr>
        <w:t>на 2024-2026 годы</w:t>
      </w:r>
    </w:p>
    <w:p w14:paraId="694C9464" w14:textId="77777777" w:rsidR="008D2AF9" w:rsidRDefault="008D2AF9" w:rsidP="008D2AF9">
      <w:pPr>
        <w:jc w:val="center"/>
        <w:rPr>
          <w:sz w:val="24"/>
          <w:szCs w:val="24"/>
        </w:rPr>
      </w:pPr>
      <w:r w:rsidRPr="00416770">
        <w:rPr>
          <w:sz w:val="24"/>
          <w:szCs w:val="24"/>
        </w:rPr>
        <w:t>(наименование программы)</w:t>
      </w:r>
    </w:p>
    <w:p w14:paraId="3D96FB53" w14:textId="77777777" w:rsidR="008D2AF9" w:rsidRPr="00864B7A" w:rsidRDefault="008D2AF9" w:rsidP="00D00AB5">
      <w:pPr>
        <w:tabs>
          <w:tab w:val="left" w:pos="567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864B7A">
        <w:rPr>
          <w:sz w:val="28"/>
          <w:szCs w:val="28"/>
        </w:rPr>
        <w:t>а ________ год</w:t>
      </w:r>
    </w:p>
    <w:p w14:paraId="5B52500B" w14:textId="6434777E" w:rsidR="008D2AF9" w:rsidRPr="00864B7A" w:rsidRDefault="008D2AF9" w:rsidP="008D2AF9">
      <w:pPr>
        <w:jc w:val="center"/>
        <w:rPr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99"/>
        <w:gridCol w:w="724"/>
        <w:gridCol w:w="2167"/>
        <w:gridCol w:w="1519"/>
        <w:gridCol w:w="1760"/>
        <w:gridCol w:w="1749"/>
      </w:tblGrid>
      <w:tr w:rsidR="008D2AF9" w:rsidRPr="00864B7A" w14:paraId="0D919FEB" w14:textId="77777777" w:rsidTr="008D2AF9">
        <w:trPr>
          <w:trHeight w:val="1825"/>
        </w:trPr>
        <w:tc>
          <w:tcPr>
            <w:tcW w:w="1999" w:type="dxa"/>
            <w:vAlign w:val="center"/>
          </w:tcPr>
          <w:p w14:paraId="31582AB4" w14:textId="5C2FB7DE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724" w:type="dxa"/>
            <w:vAlign w:val="center"/>
          </w:tcPr>
          <w:p w14:paraId="1E6B0054" w14:textId="7A427769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167" w:type="dxa"/>
            <w:vAlign w:val="center"/>
          </w:tcPr>
          <w:p w14:paraId="09F84E31" w14:textId="403F5036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</w:t>
            </w:r>
          </w:p>
        </w:tc>
        <w:tc>
          <w:tcPr>
            <w:tcW w:w="1519" w:type="dxa"/>
            <w:vAlign w:val="center"/>
          </w:tcPr>
          <w:p w14:paraId="15DC5FB5" w14:textId="7C2F74C6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760" w:type="dxa"/>
            <w:vAlign w:val="center"/>
          </w:tcPr>
          <w:p w14:paraId="4250552E" w14:textId="71C26A2D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значение показателя</w:t>
            </w:r>
          </w:p>
        </w:tc>
        <w:tc>
          <w:tcPr>
            <w:tcW w:w="1749" w:type="dxa"/>
            <w:vAlign w:val="center"/>
          </w:tcPr>
          <w:p w14:paraId="1EE0A8EB" w14:textId="676415C5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  <w:r>
              <w:rPr>
                <w:sz w:val="28"/>
                <w:szCs w:val="28"/>
                <w:lang w:val="en-US"/>
              </w:rPr>
              <w:t xml:space="preserve"> &lt;*&gt;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D2AF9" w:rsidRPr="00864B7A" w14:paraId="0F7702CF" w14:textId="77777777" w:rsidTr="008D2AF9">
        <w:trPr>
          <w:trHeight w:val="419"/>
        </w:trPr>
        <w:tc>
          <w:tcPr>
            <w:tcW w:w="1999" w:type="dxa"/>
            <w:vAlign w:val="center"/>
          </w:tcPr>
          <w:p w14:paraId="426EDD29" w14:textId="63B372E6" w:rsidR="008D2AF9" w:rsidRPr="008D2AF9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24" w:type="dxa"/>
            <w:vAlign w:val="center"/>
          </w:tcPr>
          <w:p w14:paraId="32273CB8" w14:textId="764BC821" w:rsidR="008D2AF9" w:rsidRPr="008D2AF9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67" w:type="dxa"/>
            <w:vAlign w:val="center"/>
          </w:tcPr>
          <w:p w14:paraId="26513BFB" w14:textId="54498D60" w:rsidR="008D2AF9" w:rsidRPr="008D2AF9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19" w:type="dxa"/>
            <w:vAlign w:val="center"/>
          </w:tcPr>
          <w:p w14:paraId="1576DD8F" w14:textId="24C19197" w:rsidR="008D2AF9" w:rsidRPr="008D2AF9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60" w:type="dxa"/>
            <w:vAlign w:val="center"/>
          </w:tcPr>
          <w:p w14:paraId="0C1E7478" w14:textId="30FB0F0B" w:rsidR="008D2AF9" w:rsidRPr="008D2AF9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749" w:type="dxa"/>
            <w:vAlign w:val="center"/>
          </w:tcPr>
          <w:p w14:paraId="0766D7F2" w14:textId="2A7CF3E3" w:rsidR="008D2AF9" w:rsidRPr="008D2AF9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8D2AF9" w:rsidRPr="00864B7A" w14:paraId="013FE1D9" w14:textId="77777777" w:rsidTr="008D2AF9">
        <w:trPr>
          <w:trHeight w:val="783"/>
        </w:trPr>
        <w:tc>
          <w:tcPr>
            <w:tcW w:w="9918" w:type="dxa"/>
            <w:gridSpan w:val="6"/>
            <w:vAlign w:val="center"/>
          </w:tcPr>
          <w:p w14:paraId="629174EF" w14:textId="3D20E0F5" w:rsidR="008D2AF9" w:rsidRPr="008D2AF9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  <w:lang w:val="en-US"/>
              </w:rPr>
              <w:t>1 (</w:t>
            </w:r>
            <w:r>
              <w:rPr>
                <w:sz w:val="28"/>
                <w:szCs w:val="28"/>
              </w:rPr>
              <w:t>наименование)</w:t>
            </w:r>
          </w:p>
        </w:tc>
      </w:tr>
      <w:tr w:rsidR="008D2AF9" w:rsidRPr="00864B7A" w14:paraId="504F5454" w14:textId="77777777" w:rsidTr="008D2AF9">
        <w:trPr>
          <w:trHeight w:val="708"/>
        </w:trPr>
        <w:tc>
          <w:tcPr>
            <w:tcW w:w="9918" w:type="dxa"/>
            <w:gridSpan w:val="6"/>
            <w:vAlign w:val="center"/>
          </w:tcPr>
          <w:p w14:paraId="35C1365D" w14:textId="77777777" w:rsidR="008D2AF9" w:rsidRPr="00864B7A" w:rsidRDefault="008D2AF9" w:rsidP="008D2AF9">
            <w:pPr>
              <w:tabs>
                <w:tab w:val="left" w:pos="11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 (наименование)</w:t>
            </w:r>
          </w:p>
        </w:tc>
      </w:tr>
      <w:tr w:rsidR="008D2AF9" w:rsidRPr="00864B7A" w14:paraId="7F24AEA1" w14:textId="77777777" w:rsidTr="008D2AF9">
        <w:trPr>
          <w:trHeight w:val="461"/>
        </w:trPr>
        <w:tc>
          <w:tcPr>
            <w:tcW w:w="1999" w:type="dxa"/>
            <w:vAlign w:val="center"/>
          </w:tcPr>
          <w:p w14:paraId="083916B9" w14:textId="6E2EBB18" w:rsidR="008D2AF9" w:rsidRPr="00864B7A" w:rsidRDefault="008D2AF9" w:rsidP="008D2AF9">
            <w:pPr>
              <w:tabs>
                <w:tab w:val="left" w:pos="11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4" w:type="dxa"/>
            <w:vAlign w:val="center"/>
          </w:tcPr>
          <w:p w14:paraId="11296092" w14:textId="77777777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14:paraId="7B6A7EB4" w14:textId="77777777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14:paraId="3F8BAC09" w14:textId="77777777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6C53BDCB" w14:textId="77777777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63A4FD7E" w14:textId="77777777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</w:tr>
      <w:tr w:rsidR="008D2AF9" w:rsidRPr="00864B7A" w14:paraId="471B661A" w14:textId="77777777" w:rsidTr="008D2AF9">
        <w:trPr>
          <w:trHeight w:val="425"/>
        </w:trPr>
        <w:tc>
          <w:tcPr>
            <w:tcW w:w="1999" w:type="dxa"/>
            <w:vAlign w:val="center"/>
          </w:tcPr>
          <w:p w14:paraId="31597C12" w14:textId="36A75AE7" w:rsidR="008D2AF9" w:rsidRPr="00864B7A" w:rsidRDefault="008D2AF9" w:rsidP="008D2AF9">
            <w:pPr>
              <w:tabs>
                <w:tab w:val="left" w:pos="11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724" w:type="dxa"/>
            <w:vAlign w:val="center"/>
          </w:tcPr>
          <w:p w14:paraId="50F98EDD" w14:textId="77777777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14:paraId="10EA8356" w14:textId="77777777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14:paraId="0FBD45EC" w14:textId="77777777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6B3033BE" w14:textId="77777777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333DE507" w14:textId="77777777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</w:tr>
      <w:tr w:rsidR="008D2AF9" w:rsidRPr="00864B7A" w14:paraId="0E57E3AB" w14:textId="77777777" w:rsidTr="008D2AF9">
        <w:trPr>
          <w:trHeight w:val="757"/>
        </w:trPr>
        <w:tc>
          <w:tcPr>
            <w:tcW w:w="9918" w:type="dxa"/>
            <w:gridSpan w:val="6"/>
            <w:vAlign w:val="center"/>
          </w:tcPr>
          <w:p w14:paraId="1638711B" w14:textId="77777777" w:rsidR="008D2AF9" w:rsidRPr="00864B7A" w:rsidRDefault="008D2AF9" w:rsidP="008D2AF9">
            <w:pPr>
              <w:tabs>
                <w:tab w:val="left" w:pos="11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(наименование)</w:t>
            </w:r>
          </w:p>
        </w:tc>
      </w:tr>
      <w:tr w:rsidR="008D2AF9" w:rsidRPr="00864B7A" w14:paraId="0A913496" w14:textId="77777777" w:rsidTr="008D2AF9">
        <w:trPr>
          <w:trHeight w:val="499"/>
        </w:trPr>
        <w:tc>
          <w:tcPr>
            <w:tcW w:w="1999" w:type="dxa"/>
            <w:vAlign w:val="center"/>
          </w:tcPr>
          <w:p w14:paraId="2997213A" w14:textId="49ED38E1" w:rsidR="008D2AF9" w:rsidRPr="00864B7A" w:rsidRDefault="008D2AF9" w:rsidP="008D2AF9">
            <w:pPr>
              <w:tabs>
                <w:tab w:val="left" w:pos="11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1</w:t>
            </w:r>
          </w:p>
        </w:tc>
        <w:tc>
          <w:tcPr>
            <w:tcW w:w="724" w:type="dxa"/>
            <w:vAlign w:val="center"/>
          </w:tcPr>
          <w:p w14:paraId="25E27E8C" w14:textId="77777777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14:paraId="7D1D777B" w14:textId="77777777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14:paraId="6E7D937B" w14:textId="77777777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628FC1CE" w14:textId="77777777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400AD9DF" w14:textId="77777777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</w:tr>
      <w:tr w:rsidR="008D2AF9" w:rsidRPr="00864B7A" w14:paraId="015818B9" w14:textId="77777777" w:rsidTr="008D2AF9">
        <w:trPr>
          <w:trHeight w:val="447"/>
        </w:trPr>
        <w:tc>
          <w:tcPr>
            <w:tcW w:w="1999" w:type="dxa"/>
            <w:vAlign w:val="center"/>
          </w:tcPr>
          <w:p w14:paraId="7C775878" w14:textId="0B71CBC6" w:rsidR="008D2AF9" w:rsidRPr="00864B7A" w:rsidRDefault="008D2AF9" w:rsidP="008D2AF9">
            <w:pPr>
              <w:tabs>
                <w:tab w:val="left" w:pos="11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724" w:type="dxa"/>
            <w:vAlign w:val="center"/>
          </w:tcPr>
          <w:p w14:paraId="0989DED2" w14:textId="77777777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dxa"/>
            <w:vAlign w:val="center"/>
          </w:tcPr>
          <w:p w14:paraId="0935CF12" w14:textId="77777777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14:paraId="7055A287" w14:textId="77777777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20490FB4" w14:textId="77777777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14:paraId="2DEC2D34" w14:textId="77777777" w:rsidR="008D2AF9" w:rsidRPr="00864B7A" w:rsidRDefault="008D2AF9" w:rsidP="008D2AF9">
            <w:pPr>
              <w:tabs>
                <w:tab w:val="left" w:pos="11280"/>
              </w:tabs>
              <w:jc w:val="center"/>
              <w:rPr>
                <w:sz w:val="28"/>
                <w:szCs w:val="28"/>
              </w:rPr>
            </w:pPr>
          </w:p>
        </w:tc>
      </w:tr>
      <w:tr w:rsidR="008D2AF9" w:rsidRPr="00864B7A" w14:paraId="7582649F" w14:textId="77777777" w:rsidTr="008D2AF9">
        <w:trPr>
          <w:trHeight w:val="735"/>
        </w:trPr>
        <w:tc>
          <w:tcPr>
            <w:tcW w:w="9918" w:type="dxa"/>
            <w:gridSpan w:val="6"/>
            <w:vAlign w:val="center"/>
          </w:tcPr>
          <w:p w14:paraId="2BB90F08" w14:textId="101B1E2E" w:rsidR="008D2AF9" w:rsidRPr="00864B7A" w:rsidRDefault="008D2AF9" w:rsidP="008D2AF9">
            <w:pPr>
              <w:tabs>
                <w:tab w:val="left" w:pos="11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Далее по всем целям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задачам </w:t>
            </w:r>
            <w:r>
              <w:rPr>
                <w:sz w:val="28"/>
                <w:szCs w:val="28"/>
              </w:rPr>
              <w:t>программы</w:t>
            </w:r>
          </w:p>
        </w:tc>
      </w:tr>
    </w:tbl>
    <w:p w14:paraId="265B0E61" w14:textId="77777777" w:rsidR="008D2AF9" w:rsidRDefault="008D2AF9" w:rsidP="008D2AF9">
      <w:pPr>
        <w:tabs>
          <w:tab w:val="left" w:pos="11280"/>
        </w:tabs>
        <w:jc w:val="center"/>
        <w:rPr>
          <w:b/>
          <w:bCs/>
          <w:sz w:val="28"/>
          <w:szCs w:val="28"/>
        </w:rPr>
      </w:pPr>
    </w:p>
    <w:p w14:paraId="0E435C9C" w14:textId="77777777" w:rsidR="008D2AF9" w:rsidRDefault="008D2AF9" w:rsidP="008D2AF9">
      <w:pPr>
        <w:tabs>
          <w:tab w:val="left" w:pos="11280"/>
        </w:tabs>
        <w:jc w:val="center"/>
        <w:rPr>
          <w:b/>
          <w:bCs/>
          <w:sz w:val="28"/>
          <w:szCs w:val="28"/>
        </w:rPr>
      </w:pPr>
    </w:p>
    <w:p w14:paraId="49447715" w14:textId="77777777" w:rsidR="008D2AF9" w:rsidRDefault="008D2AF9" w:rsidP="008D2AF9">
      <w:pPr>
        <w:tabs>
          <w:tab w:val="left" w:pos="11280"/>
        </w:tabs>
        <w:jc w:val="center"/>
        <w:rPr>
          <w:b/>
          <w:bCs/>
          <w:sz w:val="28"/>
          <w:szCs w:val="28"/>
        </w:rPr>
      </w:pPr>
    </w:p>
    <w:p w14:paraId="3BD0CEEF" w14:textId="4EB63432" w:rsidR="003035B0" w:rsidRDefault="008D2AF9" w:rsidP="008D2AF9">
      <w:pPr>
        <w:tabs>
          <w:tab w:val="left" w:pos="1128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&lt;*&gt;</w:t>
      </w:r>
    </w:p>
    <w:p w14:paraId="3EFD4B24" w14:textId="28281A3C" w:rsidR="008D2AF9" w:rsidRDefault="00DC6382" w:rsidP="00DC6382">
      <w:pPr>
        <w:tabs>
          <w:tab w:val="left" w:pos="567"/>
          <w:tab w:val="left" w:pos="1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2AF9">
        <w:rPr>
          <w:sz w:val="28"/>
          <w:szCs w:val="28"/>
        </w:rPr>
        <w:t>1. Проводятся</w:t>
      </w:r>
      <w:r>
        <w:rPr>
          <w:sz w:val="28"/>
          <w:szCs w:val="28"/>
        </w:rPr>
        <w:t xml:space="preserve"> аргументированные обоснования невыполнения или значительного перевыполнения планового значения показателя.</w:t>
      </w:r>
    </w:p>
    <w:p w14:paraId="4BD06EAD" w14:textId="1EC07BD0" w:rsidR="00DC6382" w:rsidRPr="008D2AF9" w:rsidRDefault="00D00AB5" w:rsidP="00D00AB5">
      <w:pPr>
        <w:tabs>
          <w:tab w:val="left" w:pos="1128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6382">
        <w:rPr>
          <w:sz w:val="28"/>
          <w:szCs w:val="28"/>
        </w:rPr>
        <w:t>2.</w:t>
      </w:r>
      <w:r>
        <w:rPr>
          <w:sz w:val="28"/>
          <w:szCs w:val="28"/>
        </w:rPr>
        <w:t xml:space="preserve"> Отмечаются показатели с оценочными значениями с указанием срока и источника предоставления информации о фактическом значении.</w:t>
      </w:r>
      <w:bookmarkStart w:id="1" w:name="_GoBack"/>
      <w:bookmarkEnd w:id="1"/>
    </w:p>
    <w:sectPr w:rsidR="00DC6382" w:rsidRPr="008D2AF9" w:rsidSect="00EF798B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C01BA" w14:textId="77777777" w:rsidR="00146CBC" w:rsidRDefault="00146CBC" w:rsidP="00983EE4">
      <w:r>
        <w:separator/>
      </w:r>
    </w:p>
  </w:endnote>
  <w:endnote w:type="continuationSeparator" w:id="0">
    <w:p w14:paraId="5F3BF160" w14:textId="77777777" w:rsidR="00146CBC" w:rsidRDefault="00146CBC" w:rsidP="0098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D45F9" w14:textId="77777777" w:rsidR="00146CBC" w:rsidRDefault="00146CBC" w:rsidP="00983EE4">
      <w:r>
        <w:separator/>
      </w:r>
    </w:p>
  </w:footnote>
  <w:footnote w:type="continuationSeparator" w:id="0">
    <w:p w14:paraId="7FA725D4" w14:textId="77777777" w:rsidR="00146CBC" w:rsidRDefault="00146CBC" w:rsidP="00983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64A03"/>
    <w:multiLevelType w:val="hybridMultilevel"/>
    <w:tmpl w:val="144874D2"/>
    <w:lvl w:ilvl="0" w:tplc="0F6C04AE">
      <w:numFmt w:val="bullet"/>
      <w:lvlText w:val="-"/>
      <w:lvlJc w:val="left"/>
      <w:pPr>
        <w:ind w:left="94" w:hanging="198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DB387B32">
      <w:numFmt w:val="bullet"/>
      <w:lvlText w:val="•"/>
      <w:lvlJc w:val="left"/>
      <w:pPr>
        <w:ind w:left="693" w:hanging="198"/>
      </w:pPr>
      <w:rPr>
        <w:rFonts w:hint="default"/>
        <w:lang w:val="ru-RU" w:eastAsia="en-US" w:bidi="ar-SA"/>
      </w:rPr>
    </w:lvl>
    <w:lvl w:ilvl="2" w:tplc="962E01BC">
      <w:numFmt w:val="bullet"/>
      <w:lvlText w:val="•"/>
      <w:lvlJc w:val="left"/>
      <w:pPr>
        <w:ind w:left="1287" w:hanging="198"/>
      </w:pPr>
      <w:rPr>
        <w:rFonts w:hint="default"/>
        <w:lang w:val="ru-RU" w:eastAsia="en-US" w:bidi="ar-SA"/>
      </w:rPr>
    </w:lvl>
    <w:lvl w:ilvl="3" w:tplc="CE0E750C">
      <w:numFmt w:val="bullet"/>
      <w:lvlText w:val="•"/>
      <w:lvlJc w:val="left"/>
      <w:pPr>
        <w:ind w:left="1881" w:hanging="198"/>
      </w:pPr>
      <w:rPr>
        <w:rFonts w:hint="default"/>
        <w:lang w:val="ru-RU" w:eastAsia="en-US" w:bidi="ar-SA"/>
      </w:rPr>
    </w:lvl>
    <w:lvl w:ilvl="4" w:tplc="C498B336">
      <w:numFmt w:val="bullet"/>
      <w:lvlText w:val="•"/>
      <w:lvlJc w:val="left"/>
      <w:pPr>
        <w:ind w:left="2475" w:hanging="198"/>
      </w:pPr>
      <w:rPr>
        <w:rFonts w:hint="default"/>
        <w:lang w:val="ru-RU" w:eastAsia="en-US" w:bidi="ar-SA"/>
      </w:rPr>
    </w:lvl>
    <w:lvl w:ilvl="5" w:tplc="D696BEA0">
      <w:numFmt w:val="bullet"/>
      <w:lvlText w:val="•"/>
      <w:lvlJc w:val="left"/>
      <w:pPr>
        <w:ind w:left="3069" w:hanging="198"/>
      </w:pPr>
      <w:rPr>
        <w:rFonts w:hint="default"/>
        <w:lang w:val="ru-RU" w:eastAsia="en-US" w:bidi="ar-SA"/>
      </w:rPr>
    </w:lvl>
    <w:lvl w:ilvl="6" w:tplc="806E9976">
      <w:numFmt w:val="bullet"/>
      <w:lvlText w:val="•"/>
      <w:lvlJc w:val="left"/>
      <w:pPr>
        <w:ind w:left="3662" w:hanging="198"/>
      </w:pPr>
      <w:rPr>
        <w:rFonts w:hint="default"/>
        <w:lang w:val="ru-RU" w:eastAsia="en-US" w:bidi="ar-SA"/>
      </w:rPr>
    </w:lvl>
    <w:lvl w:ilvl="7" w:tplc="B60ED3D6">
      <w:numFmt w:val="bullet"/>
      <w:lvlText w:val="•"/>
      <w:lvlJc w:val="left"/>
      <w:pPr>
        <w:ind w:left="4256" w:hanging="198"/>
      </w:pPr>
      <w:rPr>
        <w:rFonts w:hint="default"/>
        <w:lang w:val="ru-RU" w:eastAsia="en-US" w:bidi="ar-SA"/>
      </w:rPr>
    </w:lvl>
    <w:lvl w:ilvl="8" w:tplc="5C103BF6">
      <w:numFmt w:val="bullet"/>
      <w:lvlText w:val="•"/>
      <w:lvlJc w:val="left"/>
      <w:pPr>
        <w:ind w:left="4850" w:hanging="198"/>
      </w:pPr>
      <w:rPr>
        <w:rFonts w:hint="default"/>
        <w:lang w:val="ru-RU" w:eastAsia="en-US" w:bidi="ar-SA"/>
      </w:rPr>
    </w:lvl>
  </w:abstractNum>
  <w:abstractNum w:abstractNumId="1" w15:restartNumberingAfterBreak="0">
    <w:nsid w:val="2CCA7AAB"/>
    <w:multiLevelType w:val="hybridMultilevel"/>
    <w:tmpl w:val="8B9C57D4"/>
    <w:lvl w:ilvl="0" w:tplc="F7B800C0">
      <w:numFmt w:val="bullet"/>
      <w:lvlText w:val="-"/>
      <w:lvlJc w:val="left"/>
      <w:pPr>
        <w:ind w:left="230" w:hanging="166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0148A758">
      <w:numFmt w:val="bullet"/>
      <w:lvlText w:val="•"/>
      <w:lvlJc w:val="left"/>
      <w:pPr>
        <w:ind w:left="820" w:hanging="166"/>
      </w:pPr>
      <w:rPr>
        <w:rFonts w:hint="default"/>
        <w:lang w:val="ru-RU" w:eastAsia="en-US" w:bidi="ar-SA"/>
      </w:rPr>
    </w:lvl>
    <w:lvl w:ilvl="2" w:tplc="67B858DC">
      <w:numFmt w:val="bullet"/>
      <w:lvlText w:val="•"/>
      <w:lvlJc w:val="left"/>
      <w:pPr>
        <w:ind w:left="1400" w:hanging="166"/>
      </w:pPr>
      <w:rPr>
        <w:rFonts w:hint="default"/>
        <w:lang w:val="ru-RU" w:eastAsia="en-US" w:bidi="ar-SA"/>
      </w:rPr>
    </w:lvl>
    <w:lvl w:ilvl="3" w:tplc="616AA7FE">
      <w:numFmt w:val="bullet"/>
      <w:lvlText w:val="•"/>
      <w:lvlJc w:val="left"/>
      <w:pPr>
        <w:ind w:left="1980" w:hanging="166"/>
      </w:pPr>
      <w:rPr>
        <w:rFonts w:hint="default"/>
        <w:lang w:val="ru-RU" w:eastAsia="en-US" w:bidi="ar-SA"/>
      </w:rPr>
    </w:lvl>
    <w:lvl w:ilvl="4" w:tplc="3D904BE4">
      <w:numFmt w:val="bullet"/>
      <w:lvlText w:val="•"/>
      <w:lvlJc w:val="left"/>
      <w:pPr>
        <w:ind w:left="2560" w:hanging="166"/>
      </w:pPr>
      <w:rPr>
        <w:rFonts w:hint="default"/>
        <w:lang w:val="ru-RU" w:eastAsia="en-US" w:bidi="ar-SA"/>
      </w:rPr>
    </w:lvl>
    <w:lvl w:ilvl="5" w:tplc="D6DE8D84">
      <w:numFmt w:val="bullet"/>
      <w:lvlText w:val="•"/>
      <w:lvlJc w:val="left"/>
      <w:pPr>
        <w:ind w:left="3140" w:hanging="166"/>
      </w:pPr>
      <w:rPr>
        <w:rFonts w:hint="default"/>
        <w:lang w:val="ru-RU" w:eastAsia="en-US" w:bidi="ar-SA"/>
      </w:rPr>
    </w:lvl>
    <w:lvl w:ilvl="6" w:tplc="977A9474">
      <w:numFmt w:val="bullet"/>
      <w:lvlText w:val="•"/>
      <w:lvlJc w:val="left"/>
      <w:pPr>
        <w:ind w:left="3720" w:hanging="166"/>
      </w:pPr>
      <w:rPr>
        <w:rFonts w:hint="default"/>
        <w:lang w:val="ru-RU" w:eastAsia="en-US" w:bidi="ar-SA"/>
      </w:rPr>
    </w:lvl>
    <w:lvl w:ilvl="7" w:tplc="D332C9D4">
      <w:numFmt w:val="bullet"/>
      <w:lvlText w:val="•"/>
      <w:lvlJc w:val="left"/>
      <w:pPr>
        <w:ind w:left="4300" w:hanging="166"/>
      </w:pPr>
      <w:rPr>
        <w:rFonts w:hint="default"/>
        <w:lang w:val="ru-RU" w:eastAsia="en-US" w:bidi="ar-SA"/>
      </w:rPr>
    </w:lvl>
    <w:lvl w:ilvl="8" w:tplc="694AB222">
      <w:numFmt w:val="bullet"/>
      <w:lvlText w:val="•"/>
      <w:lvlJc w:val="left"/>
      <w:pPr>
        <w:ind w:left="4880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603D4BEF"/>
    <w:multiLevelType w:val="hybridMultilevel"/>
    <w:tmpl w:val="99F86AC8"/>
    <w:lvl w:ilvl="0" w:tplc="0358C3FE">
      <w:start w:val="2"/>
      <w:numFmt w:val="decimal"/>
      <w:lvlText w:val="%1."/>
      <w:lvlJc w:val="left"/>
      <w:pPr>
        <w:ind w:left="102" w:hanging="496"/>
      </w:pPr>
      <w:rPr>
        <w:rFonts w:hint="default"/>
        <w:spacing w:val="0"/>
        <w:w w:val="97"/>
        <w:lang w:val="ru-RU" w:eastAsia="en-US" w:bidi="ar-SA"/>
      </w:rPr>
    </w:lvl>
    <w:lvl w:ilvl="1" w:tplc="588421EE">
      <w:numFmt w:val="bullet"/>
      <w:lvlText w:val="•"/>
      <w:lvlJc w:val="left"/>
      <w:pPr>
        <w:ind w:left="693" w:hanging="496"/>
      </w:pPr>
      <w:rPr>
        <w:rFonts w:hint="default"/>
        <w:lang w:val="ru-RU" w:eastAsia="en-US" w:bidi="ar-SA"/>
      </w:rPr>
    </w:lvl>
    <w:lvl w:ilvl="2" w:tplc="24FEAC2C">
      <w:numFmt w:val="bullet"/>
      <w:lvlText w:val="•"/>
      <w:lvlJc w:val="left"/>
      <w:pPr>
        <w:ind w:left="1287" w:hanging="496"/>
      </w:pPr>
      <w:rPr>
        <w:rFonts w:hint="default"/>
        <w:lang w:val="ru-RU" w:eastAsia="en-US" w:bidi="ar-SA"/>
      </w:rPr>
    </w:lvl>
    <w:lvl w:ilvl="3" w:tplc="8D069D16">
      <w:numFmt w:val="bullet"/>
      <w:lvlText w:val="•"/>
      <w:lvlJc w:val="left"/>
      <w:pPr>
        <w:ind w:left="1881" w:hanging="496"/>
      </w:pPr>
      <w:rPr>
        <w:rFonts w:hint="default"/>
        <w:lang w:val="ru-RU" w:eastAsia="en-US" w:bidi="ar-SA"/>
      </w:rPr>
    </w:lvl>
    <w:lvl w:ilvl="4" w:tplc="EE68B564">
      <w:numFmt w:val="bullet"/>
      <w:lvlText w:val="•"/>
      <w:lvlJc w:val="left"/>
      <w:pPr>
        <w:ind w:left="2475" w:hanging="496"/>
      </w:pPr>
      <w:rPr>
        <w:rFonts w:hint="default"/>
        <w:lang w:val="ru-RU" w:eastAsia="en-US" w:bidi="ar-SA"/>
      </w:rPr>
    </w:lvl>
    <w:lvl w:ilvl="5" w:tplc="69566DE8">
      <w:numFmt w:val="bullet"/>
      <w:lvlText w:val="•"/>
      <w:lvlJc w:val="left"/>
      <w:pPr>
        <w:ind w:left="3069" w:hanging="496"/>
      </w:pPr>
      <w:rPr>
        <w:rFonts w:hint="default"/>
        <w:lang w:val="ru-RU" w:eastAsia="en-US" w:bidi="ar-SA"/>
      </w:rPr>
    </w:lvl>
    <w:lvl w:ilvl="6" w:tplc="D2685F92">
      <w:numFmt w:val="bullet"/>
      <w:lvlText w:val="•"/>
      <w:lvlJc w:val="left"/>
      <w:pPr>
        <w:ind w:left="3662" w:hanging="496"/>
      </w:pPr>
      <w:rPr>
        <w:rFonts w:hint="default"/>
        <w:lang w:val="ru-RU" w:eastAsia="en-US" w:bidi="ar-SA"/>
      </w:rPr>
    </w:lvl>
    <w:lvl w:ilvl="7" w:tplc="EE98E666">
      <w:numFmt w:val="bullet"/>
      <w:lvlText w:val="•"/>
      <w:lvlJc w:val="left"/>
      <w:pPr>
        <w:ind w:left="4256" w:hanging="496"/>
      </w:pPr>
      <w:rPr>
        <w:rFonts w:hint="default"/>
        <w:lang w:val="ru-RU" w:eastAsia="en-US" w:bidi="ar-SA"/>
      </w:rPr>
    </w:lvl>
    <w:lvl w:ilvl="8" w:tplc="815AECE2">
      <w:numFmt w:val="bullet"/>
      <w:lvlText w:val="•"/>
      <w:lvlJc w:val="left"/>
      <w:pPr>
        <w:ind w:left="4850" w:hanging="4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D8"/>
    <w:rsid w:val="000824A5"/>
    <w:rsid w:val="000A2607"/>
    <w:rsid w:val="00136AA8"/>
    <w:rsid w:val="00146CBC"/>
    <w:rsid w:val="001E5B3B"/>
    <w:rsid w:val="003035B0"/>
    <w:rsid w:val="003658B4"/>
    <w:rsid w:val="003B51D9"/>
    <w:rsid w:val="00416770"/>
    <w:rsid w:val="00522F90"/>
    <w:rsid w:val="00560B74"/>
    <w:rsid w:val="0057224D"/>
    <w:rsid w:val="005801BB"/>
    <w:rsid w:val="005F0754"/>
    <w:rsid w:val="006127BC"/>
    <w:rsid w:val="006509B0"/>
    <w:rsid w:val="00720F42"/>
    <w:rsid w:val="00864B7A"/>
    <w:rsid w:val="008D2AF9"/>
    <w:rsid w:val="00917089"/>
    <w:rsid w:val="00983EE4"/>
    <w:rsid w:val="00B62A8A"/>
    <w:rsid w:val="00B77050"/>
    <w:rsid w:val="00B918C4"/>
    <w:rsid w:val="00C0011A"/>
    <w:rsid w:val="00C1028A"/>
    <w:rsid w:val="00D00AB5"/>
    <w:rsid w:val="00D037A3"/>
    <w:rsid w:val="00D30EDF"/>
    <w:rsid w:val="00D422A8"/>
    <w:rsid w:val="00D966A2"/>
    <w:rsid w:val="00DC6382"/>
    <w:rsid w:val="00E0799E"/>
    <w:rsid w:val="00E740D8"/>
    <w:rsid w:val="00ED351B"/>
    <w:rsid w:val="00EF798B"/>
    <w:rsid w:val="00F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CA96"/>
  <w15:chartTrackingRefBased/>
  <w15:docId w15:val="{14A7DE87-85D8-4B6C-BDD7-123198C5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0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3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CA06C-C7BB-4D01-8975-7DB0A304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21</Pages>
  <Words>4386</Words>
  <Characters>25003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 go</dc:creator>
  <cp:keywords/>
  <dc:description/>
  <cp:lastModifiedBy>chs go</cp:lastModifiedBy>
  <cp:revision>52</cp:revision>
  <dcterms:created xsi:type="dcterms:W3CDTF">2025-03-14T12:58:00Z</dcterms:created>
  <dcterms:modified xsi:type="dcterms:W3CDTF">2025-03-17T07:59:00Z</dcterms:modified>
</cp:coreProperties>
</file>